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959" w:rsidRPr="00C14255" w:rsidRDefault="00430FFC" w:rsidP="00C14255">
      <w:pPr>
        <w:pBdr>
          <w:top w:val="single" w:sz="4" w:space="1" w:color="auto"/>
          <w:left w:val="single" w:sz="4" w:space="4" w:color="auto"/>
          <w:bottom w:val="single" w:sz="4" w:space="1" w:color="auto"/>
          <w:right w:val="single" w:sz="4" w:space="4" w:color="auto"/>
        </w:pBdr>
        <w:spacing w:after="120" w:line="240" w:lineRule="auto"/>
        <w:jc w:val="center"/>
        <w:rPr>
          <w:rFonts w:ascii="Times New Roman" w:hAnsi="Times New Roman" w:cs="Times New Roman"/>
          <w:b/>
          <w:sz w:val="32"/>
        </w:rPr>
      </w:pPr>
      <w:r w:rsidRPr="00C14255">
        <w:rPr>
          <w:rFonts w:ascii="Times New Roman" w:hAnsi="Times New Roman" w:cs="Times New Roman"/>
          <w:b/>
          <w:sz w:val="32"/>
        </w:rPr>
        <w:t>Accompagnare e sostenere i percorsi di educazione alla fede</w:t>
      </w:r>
    </w:p>
    <w:p w:rsidR="00430FFC" w:rsidRPr="00430FFC" w:rsidRDefault="00B93634" w:rsidP="00C14255">
      <w:pPr>
        <w:pBdr>
          <w:top w:val="single" w:sz="4" w:space="1" w:color="auto"/>
          <w:left w:val="single" w:sz="4" w:space="4" w:color="auto"/>
          <w:bottom w:val="single" w:sz="4" w:space="1" w:color="auto"/>
          <w:right w:val="single" w:sz="4" w:space="4" w:color="auto"/>
        </w:pBdr>
        <w:spacing w:after="120" w:line="240" w:lineRule="auto"/>
        <w:jc w:val="center"/>
        <w:rPr>
          <w:rFonts w:ascii="Times New Roman" w:hAnsi="Times New Roman" w:cs="Times New Roman"/>
          <w:sz w:val="24"/>
        </w:rPr>
      </w:pPr>
      <w:r>
        <w:rPr>
          <w:rFonts w:ascii="Times New Roman" w:hAnsi="Times New Roman" w:cs="Times New Roman"/>
          <w:sz w:val="24"/>
        </w:rPr>
        <w:t>Iglesias</w:t>
      </w:r>
      <w:r w:rsidR="00430FFC" w:rsidRPr="00430FFC">
        <w:rPr>
          <w:rFonts w:ascii="Times New Roman" w:hAnsi="Times New Roman" w:cs="Times New Roman"/>
          <w:sz w:val="24"/>
        </w:rPr>
        <w:t xml:space="preserve"> (CI), 11 novembre 2018</w:t>
      </w:r>
    </w:p>
    <w:p w:rsidR="00430FFC" w:rsidRDefault="00430FFC" w:rsidP="00C14255">
      <w:pPr>
        <w:pBdr>
          <w:top w:val="single" w:sz="4" w:space="1" w:color="auto"/>
          <w:left w:val="single" w:sz="4" w:space="4" w:color="auto"/>
          <w:bottom w:val="single" w:sz="4" w:space="1" w:color="auto"/>
          <w:right w:val="single" w:sz="4" w:space="4" w:color="auto"/>
        </w:pBdr>
        <w:spacing w:after="120" w:line="240" w:lineRule="auto"/>
        <w:jc w:val="center"/>
        <w:rPr>
          <w:rFonts w:ascii="Times New Roman" w:hAnsi="Times New Roman" w:cs="Times New Roman"/>
          <w:sz w:val="24"/>
        </w:rPr>
      </w:pPr>
      <w:r w:rsidRPr="00430FFC">
        <w:rPr>
          <w:rFonts w:ascii="Times New Roman" w:hAnsi="Times New Roman" w:cs="Times New Roman"/>
          <w:sz w:val="24"/>
        </w:rPr>
        <w:t>Ubaldo Montisci</w:t>
      </w:r>
    </w:p>
    <w:p w:rsidR="00430FFC" w:rsidRDefault="00430FFC" w:rsidP="00430FFC">
      <w:pPr>
        <w:spacing w:after="120" w:line="240" w:lineRule="auto"/>
        <w:jc w:val="both"/>
        <w:rPr>
          <w:rFonts w:ascii="Times New Roman" w:hAnsi="Times New Roman" w:cs="Times New Roman"/>
          <w:sz w:val="24"/>
        </w:rPr>
      </w:pPr>
    </w:p>
    <w:p w:rsidR="008F1DE9" w:rsidRPr="00C14255" w:rsidRDefault="008F1DE9" w:rsidP="00C14255">
      <w:pPr>
        <w:spacing w:after="120" w:line="240" w:lineRule="auto"/>
        <w:ind w:firstLine="708"/>
        <w:jc w:val="both"/>
        <w:rPr>
          <w:rFonts w:ascii="Times New Roman" w:hAnsi="Times New Roman" w:cs="Times New Roman"/>
          <w:b/>
          <w:sz w:val="24"/>
        </w:rPr>
      </w:pPr>
      <w:r w:rsidRPr="00C14255">
        <w:rPr>
          <w:rFonts w:ascii="Times New Roman" w:hAnsi="Times New Roman" w:cs="Times New Roman"/>
          <w:b/>
          <w:sz w:val="24"/>
        </w:rPr>
        <w:t>Premessa</w:t>
      </w:r>
    </w:p>
    <w:p w:rsidR="00C14255" w:rsidRDefault="008F1DE9" w:rsidP="00C14255">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Vi piace il titolo </w:t>
      </w:r>
      <w:r w:rsidR="004F3286">
        <w:rPr>
          <w:rFonts w:ascii="Times New Roman" w:hAnsi="Times New Roman" w:cs="Times New Roman"/>
          <w:sz w:val="24"/>
        </w:rPr>
        <w:t xml:space="preserve">del nostro </w:t>
      </w:r>
      <w:r w:rsidR="00B93634">
        <w:rPr>
          <w:rFonts w:ascii="Times New Roman" w:hAnsi="Times New Roman" w:cs="Times New Roman"/>
          <w:sz w:val="24"/>
        </w:rPr>
        <w:t>incontro</w:t>
      </w:r>
      <w:r w:rsidR="004F3286">
        <w:rPr>
          <w:rFonts w:ascii="Times New Roman" w:hAnsi="Times New Roman" w:cs="Times New Roman"/>
          <w:sz w:val="24"/>
        </w:rPr>
        <w:t xml:space="preserve">? È un po’ lungo, a dire la verità. Eppure andrebbe </w:t>
      </w:r>
      <w:r w:rsidR="00C14255">
        <w:rPr>
          <w:rFonts w:ascii="Times New Roman" w:hAnsi="Times New Roman" w:cs="Times New Roman"/>
          <w:sz w:val="24"/>
        </w:rPr>
        <w:t xml:space="preserve">persino </w:t>
      </w:r>
      <w:r w:rsidR="004F3286">
        <w:rPr>
          <w:rFonts w:ascii="Times New Roman" w:hAnsi="Times New Roman" w:cs="Times New Roman"/>
          <w:sz w:val="24"/>
        </w:rPr>
        <w:t xml:space="preserve">ancora completato. C’è un verbo che dovrebbe </w:t>
      </w:r>
      <w:r w:rsidR="00C14255">
        <w:rPr>
          <w:rFonts w:ascii="Times New Roman" w:hAnsi="Times New Roman" w:cs="Times New Roman"/>
          <w:sz w:val="24"/>
        </w:rPr>
        <w:t xml:space="preserve">precedere quelli da noi utilizzati: </w:t>
      </w:r>
      <w:r w:rsidR="00C14255" w:rsidRPr="00C14255">
        <w:rPr>
          <w:rFonts w:ascii="Times New Roman" w:hAnsi="Times New Roman" w:cs="Times New Roman"/>
          <w:i/>
          <w:sz w:val="24"/>
        </w:rPr>
        <w:t>generare</w:t>
      </w:r>
      <w:r w:rsidR="00C14255">
        <w:rPr>
          <w:rFonts w:ascii="Times New Roman" w:hAnsi="Times New Roman" w:cs="Times New Roman"/>
          <w:sz w:val="24"/>
        </w:rPr>
        <w:t xml:space="preserve">. Perché, prima di coltivare la fede, bisogna seminare in modo che </w:t>
      </w:r>
      <w:r w:rsidR="006C72F5">
        <w:rPr>
          <w:rFonts w:ascii="Times New Roman" w:hAnsi="Times New Roman" w:cs="Times New Roman"/>
          <w:sz w:val="24"/>
        </w:rPr>
        <w:t>essa possa nascere e attecchire.</w:t>
      </w:r>
    </w:p>
    <w:p w:rsidR="00C14255" w:rsidRDefault="00C14255" w:rsidP="00C14255">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Nel nostro incontro ci soffermeremo sull’attività più specifica dei catechisti: </w:t>
      </w:r>
      <w:r w:rsidRPr="00C14255">
        <w:rPr>
          <w:rFonts w:ascii="Times New Roman" w:hAnsi="Times New Roman" w:cs="Times New Roman"/>
          <w:i/>
          <w:sz w:val="24"/>
        </w:rPr>
        <w:t>accompagnare</w:t>
      </w:r>
      <w:r>
        <w:rPr>
          <w:rFonts w:ascii="Times New Roman" w:hAnsi="Times New Roman" w:cs="Times New Roman"/>
          <w:sz w:val="24"/>
        </w:rPr>
        <w:t xml:space="preserve"> e </w:t>
      </w:r>
      <w:r w:rsidRPr="00C14255">
        <w:rPr>
          <w:rFonts w:ascii="Times New Roman" w:hAnsi="Times New Roman" w:cs="Times New Roman"/>
          <w:i/>
          <w:sz w:val="24"/>
        </w:rPr>
        <w:t>sostenere</w:t>
      </w:r>
      <w:r>
        <w:rPr>
          <w:rFonts w:ascii="Times New Roman" w:hAnsi="Times New Roman" w:cs="Times New Roman"/>
          <w:sz w:val="24"/>
        </w:rPr>
        <w:t xml:space="preserve"> il cammino nella fede dei nostri bambini/e, ragazzi/e; ma non dimentichiamo che questo lavoro ha senso se le persone con cui operiamo </w:t>
      </w:r>
      <w:r w:rsidR="006C72F5">
        <w:rPr>
          <w:rFonts w:ascii="Times New Roman" w:hAnsi="Times New Roman" w:cs="Times New Roman"/>
          <w:sz w:val="24"/>
        </w:rPr>
        <w:t xml:space="preserve">hanno già fatto in qualche modo </w:t>
      </w:r>
      <w:r>
        <w:rPr>
          <w:rFonts w:ascii="Times New Roman" w:hAnsi="Times New Roman" w:cs="Times New Roman"/>
          <w:sz w:val="24"/>
        </w:rPr>
        <w:t>una scelta per Gesù Cristo.</w:t>
      </w:r>
      <w:r w:rsidR="006C72F5">
        <w:rPr>
          <w:rFonts w:ascii="Times New Roman" w:hAnsi="Times New Roman" w:cs="Times New Roman"/>
          <w:sz w:val="24"/>
        </w:rPr>
        <w:t xml:space="preserve"> Altrimenti vale anche per noi la riflessione di un documento scritto dall’Ufficio catechistico del Lazio:</w:t>
      </w:r>
    </w:p>
    <w:p w:rsidR="006C72F5" w:rsidRPr="001B418D" w:rsidRDefault="006C72F5" w:rsidP="006C72F5">
      <w:pPr>
        <w:spacing w:after="240" w:line="240" w:lineRule="auto"/>
        <w:ind w:left="709"/>
        <w:jc w:val="both"/>
        <w:rPr>
          <w:rFonts w:ascii="Times New Roman" w:hAnsi="Times New Roman"/>
          <w:sz w:val="20"/>
          <w:szCs w:val="24"/>
        </w:rPr>
      </w:pPr>
      <w:r w:rsidRPr="001B418D">
        <w:rPr>
          <w:rFonts w:ascii="Times New Roman" w:hAnsi="Times New Roman"/>
          <w:sz w:val="20"/>
          <w:szCs w:val="24"/>
        </w:rPr>
        <w:t>La nostra attuale azione pastorale somiglia talvolta all’opera di un agricoltore innamorato della propria terra, egli zappa, concima, innaffia, spesso con grande dispendio di energie … ma nessuno si è preoccupato di seminare in quel campo e gli sforzi risultano sterili.</w:t>
      </w:r>
      <w:r w:rsidRPr="001B418D">
        <w:rPr>
          <w:rStyle w:val="Rimandonotaapidipagina"/>
          <w:rFonts w:ascii="Times New Roman" w:hAnsi="Times New Roman"/>
          <w:sz w:val="20"/>
          <w:szCs w:val="24"/>
        </w:rPr>
        <w:footnoteReference w:id="1"/>
      </w:r>
      <w:r w:rsidRPr="001B418D">
        <w:rPr>
          <w:rFonts w:ascii="Times New Roman" w:hAnsi="Times New Roman"/>
          <w:sz w:val="20"/>
          <w:szCs w:val="24"/>
        </w:rPr>
        <w:t xml:space="preserve"> </w:t>
      </w:r>
    </w:p>
    <w:p w:rsidR="00C14255" w:rsidRDefault="006C72F5" w:rsidP="00C14255">
      <w:pPr>
        <w:spacing w:after="120" w:line="240" w:lineRule="auto"/>
        <w:jc w:val="both"/>
        <w:rPr>
          <w:rFonts w:ascii="Times New Roman" w:hAnsi="Times New Roman" w:cs="Times New Roman"/>
          <w:sz w:val="24"/>
        </w:rPr>
      </w:pPr>
      <w:r>
        <w:rPr>
          <w:rFonts w:ascii="Times New Roman" w:hAnsi="Times New Roman" w:cs="Times New Roman"/>
          <w:sz w:val="24"/>
        </w:rPr>
        <w:tab/>
        <w:t xml:space="preserve">In questo incontro vorrei dare dei punti di riferimento su cui riflettere per verificare il senso e il valore di quello che stiamo facendo come catechisti e per migliorare, se possibile, la nostra azione con i ragazzi/e </w:t>
      </w:r>
      <w:proofErr w:type="spellStart"/>
      <w:r>
        <w:rPr>
          <w:rFonts w:ascii="Times New Roman" w:hAnsi="Times New Roman" w:cs="Times New Roman"/>
          <w:sz w:val="24"/>
        </w:rPr>
        <w:t>e</w:t>
      </w:r>
      <w:proofErr w:type="spellEnd"/>
      <w:r>
        <w:rPr>
          <w:rFonts w:ascii="Times New Roman" w:hAnsi="Times New Roman" w:cs="Times New Roman"/>
          <w:sz w:val="24"/>
        </w:rPr>
        <w:t xml:space="preserve"> le loro famiglie.</w:t>
      </w:r>
    </w:p>
    <w:p w:rsidR="006C72F5" w:rsidRDefault="006C72F5" w:rsidP="00C14255">
      <w:pPr>
        <w:spacing w:after="120" w:line="240" w:lineRule="auto"/>
        <w:jc w:val="both"/>
        <w:rPr>
          <w:rFonts w:ascii="Times New Roman" w:hAnsi="Times New Roman" w:cs="Times New Roman"/>
          <w:sz w:val="24"/>
        </w:rPr>
      </w:pPr>
    </w:p>
    <w:p w:rsidR="00C14255" w:rsidRPr="006C72F5" w:rsidRDefault="006C72F5" w:rsidP="00C14255">
      <w:pPr>
        <w:pStyle w:val="Paragrafoelenco"/>
        <w:numPr>
          <w:ilvl w:val="0"/>
          <w:numId w:val="1"/>
        </w:numPr>
        <w:spacing w:after="120" w:line="240" w:lineRule="auto"/>
        <w:jc w:val="both"/>
        <w:rPr>
          <w:rFonts w:ascii="Times New Roman" w:hAnsi="Times New Roman" w:cs="Times New Roman"/>
          <w:b/>
          <w:sz w:val="24"/>
        </w:rPr>
      </w:pPr>
      <w:r w:rsidRPr="006C72F5">
        <w:rPr>
          <w:rFonts w:ascii="Times New Roman" w:hAnsi="Times New Roman" w:cs="Times New Roman"/>
          <w:b/>
          <w:sz w:val="24"/>
        </w:rPr>
        <w:t>L’orizzonte: una catechesi in una Chiesa in uscita</w:t>
      </w:r>
    </w:p>
    <w:p w:rsidR="00C14255" w:rsidRDefault="006C72F5" w:rsidP="00BE009E">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Fare catechesi non è mai stato facile. Nonostante tutto, nel passato </w:t>
      </w:r>
      <w:r w:rsidR="00BE009E">
        <w:rPr>
          <w:rFonts w:ascii="Times New Roman" w:hAnsi="Times New Roman" w:cs="Times New Roman"/>
          <w:sz w:val="24"/>
        </w:rPr>
        <w:t>le comunità cristiane avevano trovato una formula efficace: l’iniziazione cristiana (IC) consisteva nella preparazione dottrinale dei bambini ai sacramenti da parte dei catechisti attraverso il libro del catechismo.</w:t>
      </w:r>
    </w:p>
    <w:p w:rsidR="00BE009E" w:rsidRDefault="00BE009E" w:rsidP="00BE009E">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Ciò era possibile perché i bambini già </w:t>
      </w:r>
      <w:r w:rsidRPr="00506B1D">
        <w:rPr>
          <w:rFonts w:ascii="Times New Roman" w:hAnsi="Times New Roman" w:cs="Times New Roman"/>
          <w:i/>
          <w:sz w:val="24"/>
        </w:rPr>
        <w:t>vivevano</w:t>
      </w:r>
      <w:r>
        <w:rPr>
          <w:rFonts w:ascii="Times New Roman" w:hAnsi="Times New Roman" w:cs="Times New Roman"/>
          <w:sz w:val="24"/>
        </w:rPr>
        <w:t xml:space="preserve"> una vita</w:t>
      </w:r>
      <w:r w:rsidR="00506B1D">
        <w:rPr>
          <w:rFonts w:ascii="Times New Roman" w:hAnsi="Times New Roman" w:cs="Times New Roman"/>
          <w:sz w:val="24"/>
        </w:rPr>
        <w:t xml:space="preserve"> che si ispirava ai valori del V</w:t>
      </w:r>
      <w:r>
        <w:rPr>
          <w:rFonts w:ascii="Times New Roman" w:hAnsi="Times New Roman" w:cs="Times New Roman"/>
          <w:sz w:val="24"/>
        </w:rPr>
        <w:t xml:space="preserve">angelo, garantita dalla sintonia d’intenti tra i </w:t>
      </w:r>
      <w:r w:rsidR="00506B1D">
        <w:rPr>
          <w:rFonts w:ascii="Times New Roman" w:hAnsi="Times New Roman" w:cs="Times New Roman"/>
          <w:sz w:val="24"/>
        </w:rPr>
        <w:t xml:space="preserve">grandi </w:t>
      </w:r>
      <w:r>
        <w:rPr>
          <w:rFonts w:ascii="Times New Roman" w:hAnsi="Times New Roman" w:cs="Times New Roman"/>
          <w:sz w:val="24"/>
        </w:rPr>
        <w:t>“grembi generatori” (famiglia, scuola e parrocchia)</w:t>
      </w:r>
      <w:r w:rsidR="00506B1D">
        <w:rPr>
          <w:rFonts w:ascii="Times New Roman" w:hAnsi="Times New Roman" w:cs="Times New Roman"/>
          <w:sz w:val="24"/>
        </w:rPr>
        <w:t xml:space="preserve">; dovevano quindi solo </w:t>
      </w:r>
      <w:r w:rsidR="00506B1D" w:rsidRPr="00506B1D">
        <w:rPr>
          <w:rFonts w:ascii="Times New Roman" w:hAnsi="Times New Roman" w:cs="Times New Roman"/>
          <w:i/>
          <w:sz w:val="24"/>
        </w:rPr>
        <w:t>apprendere la grammatica</w:t>
      </w:r>
      <w:r w:rsidR="00506B1D">
        <w:rPr>
          <w:rFonts w:ascii="Times New Roman" w:hAnsi="Times New Roman" w:cs="Times New Roman"/>
          <w:sz w:val="24"/>
        </w:rPr>
        <w:t xml:space="preserve">, i codici per capire e interpretare quello che sperimentavano nel quotidiano. Per questo bastava un’ora e </w:t>
      </w:r>
      <w:r w:rsidR="003442B8">
        <w:rPr>
          <w:rFonts w:ascii="Times New Roman" w:hAnsi="Times New Roman" w:cs="Times New Roman"/>
          <w:sz w:val="24"/>
        </w:rPr>
        <w:t xml:space="preserve">l’intervento </w:t>
      </w:r>
      <w:r w:rsidR="00506B1D">
        <w:rPr>
          <w:rFonts w:ascii="Times New Roman" w:hAnsi="Times New Roman" w:cs="Times New Roman"/>
          <w:sz w:val="24"/>
        </w:rPr>
        <w:t xml:space="preserve">doveva essere dottrinale. </w:t>
      </w:r>
    </w:p>
    <w:p w:rsidR="00506B1D" w:rsidRDefault="00506B1D" w:rsidP="00BE009E">
      <w:pPr>
        <w:spacing w:after="120" w:line="240" w:lineRule="auto"/>
        <w:ind w:firstLine="708"/>
        <w:jc w:val="both"/>
        <w:rPr>
          <w:rFonts w:ascii="Times New Roman" w:hAnsi="Times New Roman" w:cs="Times New Roman"/>
          <w:sz w:val="24"/>
        </w:rPr>
      </w:pPr>
      <w:r>
        <w:rPr>
          <w:rFonts w:ascii="Times New Roman" w:hAnsi="Times New Roman" w:cs="Times New Roman"/>
          <w:sz w:val="24"/>
        </w:rPr>
        <w:t>È da rimanere ammirati per quello che la Chiesa ha saputo fare!</w:t>
      </w:r>
    </w:p>
    <w:p w:rsidR="003442B8" w:rsidRDefault="00506B1D" w:rsidP="003442B8">
      <w:pPr>
        <w:spacing w:after="120" w:line="240" w:lineRule="auto"/>
        <w:ind w:firstLine="708"/>
        <w:jc w:val="both"/>
        <w:rPr>
          <w:rFonts w:ascii="Times New Roman" w:hAnsi="Times New Roman" w:cs="Times New Roman"/>
          <w:sz w:val="24"/>
        </w:rPr>
      </w:pPr>
      <w:r>
        <w:rPr>
          <w:rFonts w:ascii="Times New Roman" w:hAnsi="Times New Roman" w:cs="Times New Roman"/>
          <w:sz w:val="24"/>
        </w:rPr>
        <w:t>Oggi però non è più così.</w:t>
      </w:r>
      <w:r w:rsidR="00563AF1">
        <w:rPr>
          <w:rStyle w:val="Rimandonotaapidipagina"/>
          <w:rFonts w:ascii="Times New Roman" w:hAnsi="Times New Roman" w:cs="Times New Roman"/>
          <w:sz w:val="24"/>
        </w:rPr>
        <w:footnoteReference w:id="2"/>
      </w:r>
      <w:r>
        <w:rPr>
          <w:rFonts w:ascii="Times New Roman" w:hAnsi="Times New Roman" w:cs="Times New Roman"/>
          <w:sz w:val="24"/>
        </w:rPr>
        <w:t xml:space="preserve"> Al Convegno di Firenze, papa Francesco ci ha ricordato che «</w:t>
      </w:r>
      <w:r w:rsidRPr="003442B8">
        <w:rPr>
          <w:rFonts w:ascii="Times New Roman" w:hAnsi="Times New Roman" w:cs="Times New Roman"/>
          <w:i/>
          <w:sz w:val="24"/>
        </w:rPr>
        <w:t>noi non viviamo in un’epoca di cambiamenti ma in un cambiamento d’epoca</w:t>
      </w:r>
      <w:r>
        <w:rPr>
          <w:rFonts w:ascii="Times New Roman" w:hAnsi="Times New Roman" w:cs="Times New Roman"/>
          <w:sz w:val="24"/>
        </w:rPr>
        <w:t xml:space="preserve">». </w:t>
      </w:r>
      <w:r w:rsidR="003442B8">
        <w:rPr>
          <w:rFonts w:ascii="Times New Roman" w:hAnsi="Times New Roman" w:cs="Times New Roman"/>
          <w:sz w:val="24"/>
        </w:rPr>
        <w:t>Negli ultimi anni t</w:t>
      </w:r>
      <w:r>
        <w:rPr>
          <w:rFonts w:ascii="Times New Roman" w:hAnsi="Times New Roman" w:cs="Times New Roman"/>
          <w:sz w:val="24"/>
        </w:rPr>
        <w:t xml:space="preserve">ante cose sono cambiate – e se ne potrebbe parlare a lungo – ma io con voi voglio soffermarmi </w:t>
      </w:r>
      <w:r w:rsidR="003442B8">
        <w:rPr>
          <w:rFonts w:ascii="Times New Roman" w:hAnsi="Times New Roman" w:cs="Times New Roman"/>
          <w:sz w:val="24"/>
        </w:rPr>
        <w:t xml:space="preserve">ora </w:t>
      </w:r>
      <w:r>
        <w:rPr>
          <w:rFonts w:ascii="Times New Roman" w:hAnsi="Times New Roman" w:cs="Times New Roman"/>
          <w:sz w:val="24"/>
        </w:rPr>
        <w:t xml:space="preserve">solo a dare risposta a due domande: </w:t>
      </w:r>
    </w:p>
    <w:p w:rsidR="003442B8" w:rsidRDefault="00B93634" w:rsidP="003442B8">
      <w:pPr>
        <w:pStyle w:val="Paragrafoelenco"/>
        <w:numPr>
          <w:ilvl w:val="0"/>
          <w:numId w:val="2"/>
        </w:numPr>
        <w:spacing w:after="120" w:line="240" w:lineRule="auto"/>
        <w:contextualSpacing w:val="0"/>
        <w:jc w:val="both"/>
        <w:rPr>
          <w:rFonts w:ascii="Times New Roman" w:hAnsi="Times New Roman" w:cs="Times New Roman"/>
          <w:sz w:val="24"/>
        </w:rPr>
      </w:pPr>
      <w:r>
        <w:rPr>
          <w:rFonts w:ascii="Times New Roman" w:hAnsi="Times New Roman" w:cs="Times New Roman"/>
          <w:sz w:val="24"/>
        </w:rPr>
        <w:t>Q</w:t>
      </w:r>
      <w:r w:rsidR="00506B1D" w:rsidRPr="003442B8">
        <w:rPr>
          <w:rFonts w:ascii="Times New Roman" w:hAnsi="Times New Roman" w:cs="Times New Roman"/>
          <w:sz w:val="24"/>
        </w:rPr>
        <w:t xml:space="preserve">uale </w:t>
      </w:r>
      <w:r w:rsidR="00506B1D" w:rsidRPr="003442B8">
        <w:rPr>
          <w:rFonts w:ascii="Times New Roman" w:hAnsi="Times New Roman" w:cs="Times New Roman"/>
          <w:i/>
          <w:sz w:val="24"/>
        </w:rPr>
        <w:t>Chiesa</w:t>
      </w:r>
      <w:r w:rsidR="00506B1D" w:rsidRPr="003442B8">
        <w:rPr>
          <w:rFonts w:ascii="Times New Roman" w:hAnsi="Times New Roman" w:cs="Times New Roman"/>
          <w:sz w:val="24"/>
        </w:rPr>
        <w:t xml:space="preserve"> siamo chiamati a costruire? </w:t>
      </w:r>
    </w:p>
    <w:p w:rsidR="00506B1D" w:rsidRPr="003442B8" w:rsidRDefault="003442B8" w:rsidP="003442B8">
      <w:pPr>
        <w:pStyle w:val="Paragrafoelenco"/>
        <w:numPr>
          <w:ilvl w:val="0"/>
          <w:numId w:val="2"/>
        </w:numPr>
        <w:spacing w:after="120" w:line="240" w:lineRule="auto"/>
        <w:contextualSpacing w:val="0"/>
        <w:jc w:val="both"/>
        <w:rPr>
          <w:rFonts w:ascii="Times New Roman" w:hAnsi="Times New Roman" w:cs="Times New Roman"/>
          <w:sz w:val="24"/>
        </w:rPr>
      </w:pPr>
      <w:r w:rsidRPr="003442B8">
        <w:rPr>
          <w:rFonts w:ascii="Times New Roman" w:hAnsi="Times New Roman" w:cs="Times New Roman"/>
          <w:sz w:val="24"/>
        </w:rPr>
        <w:t xml:space="preserve">Per mezzo di quale </w:t>
      </w:r>
      <w:r w:rsidRPr="003442B8">
        <w:rPr>
          <w:rFonts w:ascii="Times New Roman" w:hAnsi="Times New Roman" w:cs="Times New Roman"/>
          <w:i/>
          <w:sz w:val="24"/>
        </w:rPr>
        <w:t>catechesi</w:t>
      </w:r>
      <w:r w:rsidRPr="003442B8">
        <w:rPr>
          <w:rFonts w:ascii="Times New Roman" w:hAnsi="Times New Roman" w:cs="Times New Roman"/>
          <w:sz w:val="24"/>
        </w:rPr>
        <w:t xml:space="preserve"> poss</w:t>
      </w:r>
      <w:r>
        <w:rPr>
          <w:rFonts w:ascii="Times New Roman" w:hAnsi="Times New Roman" w:cs="Times New Roman"/>
          <w:sz w:val="24"/>
        </w:rPr>
        <w:t>iamo</w:t>
      </w:r>
      <w:r w:rsidRPr="003442B8">
        <w:rPr>
          <w:rFonts w:ascii="Times New Roman" w:hAnsi="Times New Roman" w:cs="Times New Roman"/>
          <w:sz w:val="24"/>
        </w:rPr>
        <w:t xml:space="preserve"> </w:t>
      </w:r>
      <w:r>
        <w:rPr>
          <w:rFonts w:ascii="Times New Roman" w:hAnsi="Times New Roman" w:cs="Times New Roman"/>
          <w:sz w:val="24"/>
        </w:rPr>
        <w:t>dare il nostro apporto a edificare la Chiesa del futuro?</w:t>
      </w:r>
    </w:p>
    <w:p w:rsidR="009F587E" w:rsidRDefault="009F587E">
      <w:pPr>
        <w:rPr>
          <w:rFonts w:ascii="Times New Roman" w:hAnsi="Times New Roman" w:cs="Times New Roman"/>
          <w:sz w:val="24"/>
        </w:rPr>
      </w:pPr>
      <w:r>
        <w:rPr>
          <w:rFonts w:ascii="Times New Roman" w:hAnsi="Times New Roman" w:cs="Times New Roman"/>
          <w:sz w:val="24"/>
        </w:rPr>
        <w:br w:type="page"/>
      </w:r>
    </w:p>
    <w:p w:rsidR="003442B8" w:rsidRPr="003442B8" w:rsidRDefault="003442B8" w:rsidP="003442B8">
      <w:pPr>
        <w:pStyle w:val="Paragrafoelenco"/>
        <w:numPr>
          <w:ilvl w:val="1"/>
          <w:numId w:val="1"/>
        </w:numPr>
        <w:spacing w:after="120" w:line="240" w:lineRule="auto"/>
        <w:jc w:val="both"/>
        <w:rPr>
          <w:rFonts w:ascii="Times New Roman" w:hAnsi="Times New Roman" w:cs="Times New Roman"/>
          <w:b/>
          <w:i/>
          <w:sz w:val="24"/>
        </w:rPr>
      </w:pPr>
      <w:r w:rsidRPr="003442B8">
        <w:rPr>
          <w:rFonts w:ascii="Times New Roman" w:hAnsi="Times New Roman" w:cs="Times New Roman"/>
          <w:b/>
          <w:i/>
          <w:sz w:val="24"/>
        </w:rPr>
        <w:lastRenderedPageBreak/>
        <w:t xml:space="preserve"> La Chiesa che sogniamo</w:t>
      </w:r>
    </w:p>
    <w:p w:rsidR="00BC4CA4" w:rsidRDefault="003442B8" w:rsidP="00BC4CA4">
      <w:pPr>
        <w:spacing w:after="120" w:line="240" w:lineRule="auto"/>
        <w:ind w:firstLine="708"/>
        <w:jc w:val="both"/>
        <w:rPr>
          <w:rFonts w:ascii="Times New Roman" w:hAnsi="Times New Roman"/>
          <w:sz w:val="24"/>
        </w:rPr>
      </w:pPr>
      <w:r>
        <w:rPr>
          <w:rFonts w:ascii="Times New Roman" w:hAnsi="Times New Roman"/>
          <w:sz w:val="24"/>
          <w:szCs w:val="24"/>
        </w:rPr>
        <w:t xml:space="preserve">Papa Francesco ha impresso un indubbio nuovo slancio missionario alla comunità ecclesiale. L’esortazione </w:t>
      </w:r>
      <w:r>
        <w:rPr>
          <w:rFonts w:ascii="Times New Roman" w:hAnsi="Times New Roman"/>
          <w:i/>
          <w:sz w:val="24"/>
          <w:szCs w:val="24"/>
        </w:rPr>
        <w:t>Evangelii gaudium</w:t>
      </w:r>
      <w:r w:rsidRPr="00CC469B">
        <w:rPr>
          <w:rFonts w:ascii="Times New Roman" w:hAnsi="Times New Roman"/>
          <w:sz w:val="24"/>
          <w:szCs w:val="24"/>
        </w:rPr>
        <w:t xml:space="preserve">, </w:t>
      </w:r>
      <w:r>
        <w:rPr>
          <w:rFonts w:ascii="Times New Roman" w:hAnsi="Times New Roman"/>
          <w:sz w:val="24"/>
          <w:szCs w:val="24"/>
        </w:rPr>
        <w:t>cioè il discorso programmatico dell’attuale pontificato, attesta con chiarezza che il suo “sogno”</w:t>
      </w:r>
      <w:r w:rsidRPr="00EC1C43">
        <w:rPr>
          <w:rFonts w:ascii="Times New Roman" w:hAnsi="Times New Roman"/>
          <w:sz w:val="24"/>
        </w:rPr>
        <w:t xml:space="preserve"> è una Chiesa in «</w:t>
      </w:r>
      <w:r w:rsidRPr="00BC4CA4">
        <w:rPr>
          <w:rFonts w:ascii="Times New Roman" w:hAnsi="Times New Roman"/>
          <w:i/>
          <w:sz w:val="24"/>
        </w:rPr>
        <w:t>stato permanente di missione</w:t>
      </w:r>
      <w:r w:rsidRPr="00EC1C43">
        <w:rPr>
          <w:rFonts w:ascii="Times New Roman" w:hAnsi="Times New Roman"/>
          <w:sz w:val="24"/>
        </w:rPr>
        <w:t>»</w:t>
      </w:r>
      <w:r>
        <w:rPr>
          <w:rFonts w:ascii="Times New Roman" w:hAnsi="Times New Roman"/>
          <w:sz w:val="24"/>
        </w:rPr>
        <w:t xml:space="preserve"> (EG 15; cfr. </w:t>
      </w:r>
      <w:r w:rsidR="00B006D0">
        <w:rPr>
          <w:rFonts w:ascii="Times New Roman" w:hAnsi="Times New Roman"/>
          <w:sz w:val="24"/>
        </w:rPr>
        <w:t xml:space="preserve">anche </w:t>
      </w:r>
      <w:r>
        <w:rPr>
          <w:rFonts w:ascii="Times New Roman" w:hAnsi="Times New Roman"/>
          <w:sz w:val="24"/>
        </w:rPr>
        <w:t>25 e 27)</w:t>
      </w:r>
      <w:r w:rsidRPr="00EC1C43">
        <w:rPr>
          <w:rFonts w:ascii="Times New Roman" w:hAnsi="Times New Roman"/>
          <w:sz w:val="24"/>
        </w:rPr>
        <w:t>.</w:t>
      </w:r>
      <w:r w:rsidR="00BC4CA4">
        <w:rPr>
          <w:rFonts w:ascii="Times New Roman" w:hAnsi="Times New Roman"/>
          <w:sz w:val="24"/>
        </w:rPr>
        <w:t xml:space="preserve"> </w:t>
      </w:r>
      <w:r w:rsidR="00BC4CA4" w:rsidRPr="00EC1C43">
        <w:rPr>
          <w:rFonts w:ascii="Times New Roman" w:hAnsi="Times New Roman"/>
          <w:sz w:val="24"/>
        </w:rPr>
        <w:t xml:space="preserve">La pastorale è chiamata a una vera e propria “conversione” che obbliga i cristiani a dislocarsi, attraverso un movimento che li porti ad andare là dove abita la gente: una Chiesa “in uscita”, ama definirla </w:t>
      </w:r>
      <w:r w:rsidR="00B006D0">
        <w:rPr>
          <w:rFonts w:ascii="Times New Roman" w:hAnsi="Times New Roman"/>
          <w:sz w:val="24"/>
        </w:rPr>
        <w:t>il</w:t>
      </w:r>
      <w:r w:rsidR="00BC4CA4" w:rsidRPr="00EC1C43">
        <w:rPr>
          <w:rFonts w:ascii="Times New Roman" w:hAnsi="Times New Roman"/>
          <w:sz w:val="24"/>
        </w:rPr>
        <w:t xml:space="preserve"> Pontefice</w:t>
      </w:r>
      <w:r w:rsidR="00BC4CA4">
        <w:rPr>
          <w:rFonts w:ascii="Times New Roman" w:hAnsi="Times New Roman"/>
          <w:sz w:val="24"/>
        </w:rPr>
        <w:t xml:space="preserve"> (cfr. EG 19-24), capace di raggiungere le “periferie” geografiche ed esistenziali</w:t>
      </w:r>
      <w:r w:rsidR="00BC4CA4" w:rsidRPr="00EC1C43">
        <w:rPr>
          <w:rFonts w:ascii="Times New Roman" w:hAnsi="Times New Roman"/>
          <w:sz w:val="24"/>
        </w:rPr>
        <w:t>.</w:t>
      </w:r>
      <w:r w:rsidR="00BC4CA4">
        <w:rPr>
          <w:rFonts w:ascii="Times New Roman" w:hAnsi="Times New Roman"/>
          <w:sz w:val="24"/>
        </w:rPr>
        <w:t xml:space="preserve"> </w:t>
      </w:r>
    </w:p>
    <w:p w:rsidR="00620D32" w:rsidRDefault="00081363" w:rsidP="00BC4CA4">
      <w:pPr>
        <w:spacing w:after="120" w:line="240" w:lineRule="auto"/>
        <w:ind w:firstLine="708"/>
        <w:jc w:val="both"/>
        <w:rPr>
          <w:rFonts w:ascii="Times New Roman" w:hAnsi="Times New Roman"/>
          <w:sz w:val="24"/>
        </w:rPr>
      </w:pPr>
      <w:r>
        <w:rPr>
          <w:rFonts w:ascii="Times New Roman" w:hAnsi="Times New Roman"/>
          <w:sz w:val="24"/>
        </w:rPr>
        <w:t>Tra le tante conseguenze ne segnalo due</w:t>
      </w:r>
      <w:r w:rsidR="00BC4CA4">
        <w:rPr>
          <w:rFonts w:ascii="Times New Roman" w:hAnsi="Times New Roman"/>
          <w:sz w:val="24"/>
        </w:rPr>
        <w:t xml:space="preserve">: </w:t>
      </w:r>
    </w:p>
    <w:p w:rsidR="003442B8" w:rsidRPr="00620D32" w:rsidRDefault="00620D32" w:rsidP="00620D32">
      <w:pPr>
        <w:pStyle w:val="Paragrafoelenco"/>
        <w:numPr>
          <w:ilvl w:val="0"/>
          <w:numId w:val="4"/>
        </w:numPr>
        <w:spacing w:after="120" w:line="240" w:lineRule="auto"/>
        <w:jc w:val="both"/>
        <w:rPr>
          <w:rFonts w:ascii="Times New Roman" w:hAnsi="Times New Roman"/>
          <w:i/>
          <w:sz w:val="24"/>
        </w:rPr>
      </w:pPr>
      <w:r w:rsidRPr="00620D32">
        <w:rPr>
          <w:rFonts w:ascii="Times New Roman" w:hAnsi="Times New Roman"/>
          <w:i/>
          <w:sz w:val="24"/>
        </w:rPr>
        <w:t>I</w:t>
      </w:r>
      <w:r w:rsidR="00BC4CA4" w:rsidRPr="00620D32">
        <w:rPr>
          <w:rFonts w:ascii="Times New Roman" w:hAnsi="Times New Roman"/>
          <w:i/>
          <w:sz w:val="24"/>
        </w:rPr>
        <w:t xml:space="preserve">l primato dell’annuncio </w:t>
      </w:r>
    </w:p>
    <w:p w:rsidR="007643E9" w:rsidRDefault="00B006D0" w:rsidP="00BA3210">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Gli orientamenti per l’annuncio e la catechesi</w:t>
      </w:r>
      <w:r w:rsidR="00794B0C">
        <w:rPr>
          <w:rFonts w:ascii="Times New Roman" w:hAnsi="Times New Roman" w:cs="Times New Roman"/>
          <w:sz w:val="24"/>
          <w:szCs w:val="24"/>
        </w:rPr>
        <w:t xml:space="preserve"> </w:t>
      </w:r>
      <w:r w:rsidR="00794B0C">
        <w:rPr>
          <w:rFonts w:ascii="Times New Roman" w:hAnsi="Times New Roman" w:cs="Times New Roman"/>
          <w:i/>
          <w:sz w:val="24"/>
          <w:szCs w:val="24"/>
        </w:rPr>
        <w:t>Incontriamo Gesù</w:t>
      </w:r>
      <w:r w:rsidR="00794B0C">
        <w:rPr>
          <w:rFonts w:ascii="Times New Roman" w:hAnsi="Times New Roman" w:cs="Times New Roman"/>
          <w:sz w:val="24"/>
          <w:szCs w:val="24"/>
        </w:rPr>
        <w:t xml:space="preserve"> (</w:t>
      </w:r>
      <w:r w:rsidR="007643E9">
        <w:rPr>
          <w:rFonts w:ascii="Times New Roman" w:hAnsi="Times New Roman" w:cs="Times New Roman"/>
          <w:sz w:val="24"/>
          <w:szCs w:val="24"/>
        </w:rPr>
        <w:t xml:space="preserve">IG, </w:t>
      </w:r>
      <w:r w:rsidR="00794B0C">
        <w:rPr>
          <w:rFonts w:ascii="Times New Roman" w:hAnsi="Times New Roman" w:cs="Times New Roman"/>
          <w:sz w:val="24"/>
          <w:szCs w:val="24"/>
        </w:rPr>
        <w:t>2014) afferma</w:t>
      </w:r>
      <w:r>
        <w:rPr>
          <w:rFonts w:ascii="Times New Roman" w:hAnsi="Times New Roman" w:cs="Times New Roman"/>
          <w:sz w:val="24"/>
          <w:szCs w:val="24"/>
        </w:rPr>
        <w:t>no</w:t>
      </w:r>
      <w:r w:rsidR="00794B0C">
        <w:rPr>
          <w:rFonts w:ascii="Times New Roman" w:hAnsi="Times New Roman" w:cs="Times New Roman"/>
          <w:sz w:val="24"/>
          <w:szCs w:val="24"/>
        </w:rPr>
        <w:t xml:space="preserve"> che l</w:t>
      </w:r>
      <w:r w:rsidR="00794B0C" w:rsidRPr="00370DFF">
        <w:rPr>
          <w:rFonts w:ascii="Times New Roman" w:hAnsi="Times New Roman" w:cs="Times New Roman"/>
          <w:sz w:val="24"/>
          <w:szCs w:val="24"/>
        </w:rPr>
        <w:t xml:space="preserve">a catechesi è «momento essenziale» del percorso formativo (IG 21), tuttavia il primato va dato all’annuncio: «Tale azione ecclesiale è originaria e fondativa di tutto il cammino» (IG 20). </w:t>
      </w:r>
    </w:p>
    <w:p w:rsidR="00BA3210" w:rsidRDefault="00794B0C" w:rsidP="00BA3210">
      <w:pPr>
        <w:spacing w:after="120" w:line="240" w:lineRule="auto"/>
        <w:ind w:firstLine="709"/>
        <w:jc w:val="both"/>
        <w:rPr>
          <w:rFonts w:ascii="Times New Roman" w:hAnsi="Times New Roman" w:cs="Times New Roman"/>
          <w:noProof/>
          <w:sz w:val="24"/>
          <w:szCs w:val="24"/>
        </w:rPr>
      </w:pPr>
      <w:r w:rsidRPr="00370DFF">
        <w:rPr>
          <w:rFonts w:ascii="Times New Roman" w:hAnsi="Times New Roman" w:cs="Times New Roman"/>
          <w:sz w:val="24"/>
          <w:szCs w:val="24"/>
        </w:rPr>
        <w:t>Ne</w:t>
      </w:r>
      <w:r w:rsidR="00B006D0">
        <w:rPr>
          <w:rFonts w:ascii="Times New Roman" w:hAnsi="Times New Roman" w:cs="Times New Roman"/>
          <w:sz w:val="24"/>
          <w:szCs w:val="24"/>
        </w:rPr>
        <w:t>l documento</w:t>
      </w:r>
      <w:r w:rsidRPr="00370DFF">
        <w:rPr>
          <w:rFonts w:ascii="Times New Roman" w:hAnsi="Times New Roman" w:cs="Times New Roman"/>
          <w:sz w:val="24"/>
          <w:szCs w:val="24"/>
        </w:rPr>
        <w:t xml:space="preserve">, l’annuncio e la catechesi, preceduti dal dialogo, sono presentati come due momenti fondamentali del processo evangelizzatore ecclesiale (IG 19), </w:t>
      </w:r>
      <w:r w:rsidRPr="00370DFF">
        <w:rPr>
          <w:rFonts w:ascii="Times New Roman" w:hAnsi="Times New Roman" w:cs="Times New Roman"/>
          <w:noProof/>
          <w:sz w:val="24"/>
          <w:szCs w:val="24"/>
        </w:rPr>
        <w:t xml:space="preserve">al servizio </w:t>
      </w:r>
      <w:r w:rsidRPr="00370DFF">
        <w:rPr>
          <w:rFonts w:ascii="Times New Roman" w:hAnsi="Times New Roman" w:cs="Times New Roman"/>
          <w:sz w:val="24"/>
          <w:szCs w:val="24"/>
        </w:rPr>
        <w:t>entrambi</w:t>
      </w:r>
      <w:r w:rsidRPr="00370DFF">
        <w:rPr>
          <w:rFonts w:ascii="Times New Roman" w:hAnsi="Times New Roman" w:cs="Times New Roman"/>
          <w:noProof/>
          <w:sz w:val="24"/>
          <w:szCs w:val="24"/>
        </w:rPr>
        <w:t xml:space="preserve"> di un’unica finalità: favorire l’incontro tra ogni uomo e donna con Gesù Cristo, intento che è «sorgente, itinerario e traguardo della catechesi e, più ancora, di ogni prassi pastorale» (IG 21); infatti, l’intera evangelizzazione «è introduzione viva nella relazione con Gesù, che rivela l’amore di Dio in gesti e parole» (IG 27) e l’incontro vivo con Dio in Gesù Cristo è «il grande dono che la Chiesa riceve e offre» (IG 11). </w:t>
      </w:r>
      <w:r w:rsidRPr="00370DFF">
        <w:rPr>
          <w:rFonts w:ascii="Times New Roman" w:hAnsi="Times New Roman" w:cs="Times New Roman"/>
          <w:sz w:val="24"/>
          <w:szCs w:val="24"/>
        </w:rPr>
        <w:t>Benché accomunati dalla stessa finalità, c</w:t>
      </w:r>
      <w:r w:rsidRPr="00370DFF">
        <w:rPr>
          <w:rFonts w:ascii="Times New Roman" w:hAnsi="Times New Roman" w:cs="Times New Roman"/>
          <w:noProof/>
          <w:sz w:val="24"/>
          <w:szCs w:val="24"/>
        </w:rPr>
        <w:t>oncretamente poi, i due momenti si distinguono per lo scopo immediato:</w:t>
      </w:r>
      <w:r w:rsidRPr="00370DFF">
        <w:rPr>
          <w:rFonts w:ascii="Times New Roman" w:hAnsi="Times New Roman" w:cs="Times New Roman"/>
          <w:sz w:val="24"/>
          <w:szCs w:val="24"/>
        </w:rPr>
        <w:t xml:space="preserve"> il </w:t>
      </w:r>
      <w:r w:rsidRPr="00370DFF">
        <w:rPr>
          <w:rFonts w:ascii="Times New Roman" w:hAnsi="Times New Roman" w:cs="Times New Roman"/>
          <w:i/>
          <w:sz w:val="24"/>
          <w:szCs w:val="24"/>
        </w:rPr>
        <w:t>primo annuncio</w:t>
      </w:r>
      <w:r w:rsidRPr="00370DFF">
        <w:rPr>
          <w:rFonts w:ascii="Times New Roman" w:hAnsi="Times New Roman" w:cs="Times New Roman"/>
          <w:sz w:val="24"/>
          <w:szCs w:val="24"/>
        </w:rPr>
        <w:t xml:space="preserve"> «ha per </w:t>
      </w:r>
      <w:r w:rsidRPr="00370DFF">
        <w:rPr>
          <w:rFonts w:ascii="Times New Roman" w:hAnsi="Times New Roman" w:cs="Times New Roman"/>
          <w:iCs/>
          <w:sz w:val="24"/>
          <w:szCs w:val="24"/>
        </w:rPr>
        <w:t>obiettivo</w:t>
      </w:r>
      <w:r w:rsidRPr="00370DFF">
        <w:rPr>
          <w:rFonts w:ascii="Times New Roman" w:hAnsi="Times New Roman" w:cs="Times New Roman"/>
          <w:sz w:val="24"/>
          <w:szCs w:val="24"/>
        </w:rPr>
        <w:t xml:space="preserve"> chiamare a conversione con la proposta dell’incontro con Gesù stesso», che ne costituisce l’oggetto (IG 20); ad esso, «</w:t>
      </w:r>
      <w:r w:rsidRPr="00370DFF">
        <w:rPr>
          <w:rFonts w:ascii="Times New Roman" w:hAnsi="Times New Roman" w:cs="Times New Roman"/>
          <w:noProof/>
          <w:sz w:val="24"/>
          <w:szCs w:val="24"/>
        </w:rPr>
        <w:t xml:space="preserve">segue la </w:t>
      </w:r>
      <w:r w:rsidRPr="00370DFF">
        <w:rPr>
          <w:rFonts w:ascii="Times New Roman" w:hAnsi="Times New Roman" w:cs="Times New Roman"/>
          <w:i/>
          <w:noProof/>
          <w:sz w:val="24"/>
          <w:szCs w:val="24"/>
        </w:rPr>
        <w:t>catechesi</w:t>
      </w:r>
      <w:r w:rsidRPr="00370DFF">
        <w:rPr>
          <w:rFonts w:ascii="Times New Roman" w:hAnsi="Times New Roman" w:cs="Times New Roman"/>
          <w:noProof/>
          <w:sz w:val="24"/>
          <w:szCs w:val="24"/>
        </w:rPr>
        <w:t xml:space="preserve"> che fa maturare la conversione iniziale in ordine a una vita cristiana adulta» (IG 21).</w:t>
      </w:r>
    </w:p>
    <w:p w:rsidR="00620D32" w:rsidRPr="00620D32" w:rsidRDefault="00620D32" w:rsidP="00620D32">
      <w:pPr>
        <w:pStyle w:val="Paragrafoelenco"/>
        <w:numPr>
          <w:ilvl w:val="0"/>
          <w:numId w:val="4"/>
        </w:numPr>
        <w:spacing w:after="120" w:line="240" w:lineRule="auto"/>
        <w:jc w:val="both"/>
        <w:rPr>
          <w:rFonts w:ascii="Times New Roman" w:eastAsia="Times New Roman" w:hAnsi="Times New Roman"/>
          <w:i/>
          <w:sz w:val="24"/>
          <w:szCs w:val="24"/>
          <w:lang w:eastAsia="it-IT"/>
        </w:rPr>
      </w:pPr>
      <w:r w:rsidRPr="00620D32">
        <w:rPr>
          <w:rFonts w:ascii="Times New Roman" w:hAnsi="Times New Roman"/>
          <w:i/>
          <w:sz w:val="24"/>
        </w:rPr>
        <w:t>La centralità della comunità</w:t>
      </w:r>
    </w:p>
    <w:p w:rsidR="007643E9" w:rsidRDefault="00081363" w:rsidP="00BA3210">
      <w:pPr>
        <w:spacing w:after="120" w:line="240" w:lineRule="auto"/>
        <w:ind w:firstLine="709"/>
        <w:jc w:val="both"/>
        <w:rPr>
          <w:rFonts w:ascii="Times New Roman" w:hAnsi="Times New Roman"/>
          <w:sz w:val="24"/>
        </w:rPr>
      </w:pPr>
      <w:r>
        <w:rPr>
          <w:rFonts w:ascii="Times New Roman" w:eastAsia="Times New Roman" w:hAnsi="Times New Roman"/>
          <w:sz w:val="24"/>
          <w:szCs w:val="24"/>
          <w:lang w:eastAsia="it-IT"/>
        </w:rPr>
        <w:t xml:space="preserve">Il dinamismo dell’annuncio è caratterizzato da </w:t>
      </w:r>
      <w:r w:rsidR="00BA3210" w:rsidRPr="00081363">
        <w:rPr>
          <w:rFonts w:ascii="Times New Roman" w:eastAsia="Times New Roman" w:hAnsi="Times New Roman"/>
          <w:sz w:val="24"/>
          <w:szCs w:val="24"/>
          <w:lang w:eastAsia="it-IT"/>
        </w:rPr>
        <w:t>un</w:t>
      </w:r>
      <w:r w:rsidR="00BA3210" w:rsidRPr="00684E39">
        <w:rPr>
          <w:rFonts w:ascii="Times New Roman" w:eastAsia="Times New Roman" w:hAnsi="Times New Roman"/>
          <w:i/>
          <w:sz w:val="24"/>
          <w:szCs w:val="24"/>
          <w:lang w:eastAsia="it-IT"/>
        </w:rPr>
        <w:t xml:space="preserve"> duplice movimento</w:t>
      </w:r>
      <w:r w:rsidR="00BA3210" w:rsidRPr="00684E39">
        <w:rPr>
          <w:rFonts w:ascii="Times New Roman" w:eastAsia="Times New Roman" w:hAnsi="Times New Roman"/>
          <w:sz w:val="24"/>
          <w:szCs w:val="24"/>
          <w:lang w:eastAsia="it-IT"/>
        </w:rPr>
        <w:t>: l’«Andate …» (</w:t>
      </w:r>
      <w:r w:rsidR="00BA3210" w:rsidRPr="00684E39">
        <w:rPr>
          <w:rFonts w:ascii="Times New Roman" w:eastAsia="Times New Roman" w:hAnsi="Times New Roman"/>
          <w:i/>
          <w:sz w:val="24"/>
          <w:szCs w:val="24"/>
          <w:lang w:eastAsia="it-IT"/>
        </w:rPr>
        <w:t xml:space="preserve">Mt </w:t>
      </w:r>
      <w:r w:rsidR="00BA3210" w:rsidRPr="00684E39">
        <w:rPr>
          <w:rFonts w:ascii="Times New Roman" w:eastAsia="Times New Roman" w:hAnsi="Times New Roman"/>
          <w:sz w:val="24"/>
          <w:szCs w:val="24"/>
          <w:lang w:eastAsia="it-IT"/>
        </w:rPr>
        <w:t>28,19-20) e il «Venite e vedrete …» (</w:t>
      </w:r>
      <w:proofErr w:type="spellStart"/>
      <w:r w:rsidR="00BA3210" w:rsidRPr="00684E39">
        <w:rPr>
          <w:rFonts w:ascii="Times New Roman" w:eastAsia="Times New Roman" w:hAnsi="Times New Roman"/>
          <w:i/>
          <w:sz w:val="24"/>
          <w:szCs w:val="24"/>
          <w:lang w:eastAsia="it-IT"/>
        </w:rPr>
        <w:t>Gv</w:t>
      </w:r>
      <w:proofErr w:type="spellEnd"/>
      <w:r w:rsidR="00BA3210" w:rsidRPr="00684E39">
        <w:rPr>
          <w:rFonts w:ascii="Times New Roman" w:eastAsia="Times New Roman" w:hAnsi="Times New Roman"/>
          <w:i/>
          <w:sz w:val="24"/>
          <w:szCs w:val="24"/>
          <w:lang w:eastAsia="it-IT"/>
        </w:rPr>
        <w:t xml:space="preserve"> </w:t>
      </w:r>
      <w:r w:rsidR="00BA3210" w:rsidRPr="00684E39">
        <w:rPr>
          <w:rFonts w:ascii="Times New Roman" w:eastAsia="Times New Roman" w:hAnsi="Times New Roman"/>
          <w:sz w:val="24"/>
          <w:szCs w:val="24"/>
          <w:lang w:eastAsia="it-IT"/>
        </w:rPr>
        <w:t>1,38-39).</w:t>
      </w:r>
      <w:r w:rsidR="00BA3210">
        <w:rPr>
          <w:rFonts w:ascii="Times New Roman" w:eastAsia="Times New Roman" w:hAnsi="Times New Roman"/>
          <w:sz w:val="24"/>
          <w:szCs w:val="24"/>
          <w:lang w:eastAsia="it-IT"/>
        </w:rPr>
        <w:t xml:space="preserve"> </w:t>
      </w:r>
      <w:r w:rsidR="007643E9">
        <w:rPr>
          <w:rFonts w:ascii="Times New Roman" w:eastAsia="Times New Roman" w:hAnsi="Times New Roman"/>
          <w:sz w:val="24"/>
          <w:szCs w:val="24"/>
          <w:lang w:eastAsia="it-IT"/>
        </w:rPr>
        <w:t xml:space="preserve">Il secondo passo è importante quanto il primo, se non di più (e trova le comunità piuttosto impreparate). </w:t>
      </w:r>
      <w:r w:rsidR="00BA3210">
        <w:rPr>
          <w:rFonts w:ascii="Times New Roman" w:eastAsia="Times New Roman" w:hAnsi="Times New Roman"/>
          <w:sz w:val="24"/>
          <w:szCs w:val="24"/>
          <w:lang w:eastAsia="it-IT"/>
        </w:rPr>
        <w:t xml:space="preserve">In questo senso, </w:t>
      </w:r>
      <w:r w:rsidR="00BA3210" w:rsidRPr="00F117C4">
        <w:rPr>
          <w:rFonts w:ascii="Times New Roman" w:hAnsi="Times New Roman"/>
          <w:sz w:val="24"/>
        </w:rPr>
        <w:t xml:space="preserve">molto dipende dalla qualità della vita e della testimonianza </w:t>
      </w:r>
      <w:r w:rsidR="00BA3210">
        <w:rPr>
          <w:rFonts w:ascii="Times New Roman" w:hAnsi="Times New Roman"/>
          <w:sz w:val="24"/>
        </w:rPr>
        <w:t xml:space="preserve">delle nostre comunità, </w:t>
      </w:r>
      <w:r w:rsidR="00BA3210" w:rsidRPr="00F117C4">
        <w:rPr>
          <w:rFonts w:ascii="Times New Roman" w:hAnsi="Times New Roman"/>
          <w:sz w:val="24"/>
        </w:rPr>
        <w:t>perché i giovani e gli adulti di oggi</w:t>
      </w:r>
      <w:r w:rsidR="00621585">
        <w:rPr>
          <w:rFonts w:ascii="Times New Roman" w:hAnsi="Times New Roman"/>
          <w:sz w:val="24"/>
        </w:rPr>
        <w:t>,</w:t>
      </w:r>
      <w:r w:rsidR="00BA3210" w:rsidRPr="00F117C4">
        <w:rPr>
          <w:rFonts w:ascii="Times New Roman" w:hAnsi="Times New Roman"/>
          <w:sz w:val="24"/>
        </w:rPr>
        <w:t xml:space="preserve"> domani verranno in chiesa per scelta e non per tradizione, per dovere o per paura; verranno perché ne avranno voglia e a patto che si sentano interessati dall’ambiente in quanto scoprono nell</w:t>
      </w:r>
      <w:r w:rsidR="00BA3210">
        <w:rPr>
          <w:rFonts w:ascii="Times New Roman" w:hAnsi="Times New Roman"/>
          <w:sz w:val="24"/>
        </w:rPr>
        <w:t xml:space="preserve">e comunità cristiane – pur con tutti i loro limiti – </w:t>
      </w:r>
      <w:r w:rsidR="00BA3210" w:rsidRPr="00F117C4">
        <w:rPr>
          <w:rFonts w:ascii="Times New Roman" w:hAnsi="Times New Roman"/>
          <w:sz w:val="24"/>
        </w:rPr>
        <w:t xml:space="preserve">uno spazio in cui si vivono realtà che non si sperimentano in nessun altro luogo e che dona qualità, fecondità e pienezza alla vita: l’esperienza dell’incontro con Dio, l’esperienza della fraternità e l’esperienza dell’impegno di solidarietà e di trasformazione. </w:t>
      </w:r>
    </w:p>
    <w:p w:rsidR="00BA3210" w:rsidRDefault="00BA3210" w:rsidP="00BA3210">
      <w:pPr>
        <w:spacing w:after="120" w:line="240" w:lineRule="auto"/>
        <w:ind w:firstLine="709"/>
        <w:jc w:val="both"/>
        <w:rPr>
          <w:rFonts w:ascii="Times New Roman" w:hAnsi="Times New Roman"/>
          <w:sz w:val="24"/>
        </w:rPr>
      </w:pPr>
      <w:r>
        <w:rPr>
          <w:rFonts w:ascii="Times New Roman" w:hAnsi="Times New Roman"/>
          <w:sz w:val="24"/>
        </w:rPr>
        <w:t xml:space="preserve">Papa Francesco sintetizza così le caratteristiche della </w:t>
      </w:r>
      <w:r w:rsidRPr="00B006D0">
        <w:rPr>
          <w:rFonts w:ascii="Times New Roman" w:hAnsi="Times New Roman"/>
          <w:i/>
          <w:sz w:val="24"/>
        </w:rPr>
        <w:t>Chiesa in uscita</w:t>
      </w:r>
      <w:r>
        <w:rPr>
          <w:rFonts w:ascii="Times New Roman" w:hAnsi="Times New Roman"/>
          <w:sz w:val="24"/>
        </w:rPr>
        <w:t xml:space="preserve">: </w:t>
      </w:r>
      <w:r w:rsidRPr="00081363">
        <w:rPr>
          <w:rFonts w:ascii="Times New Roman" w:hAnsi="Times New Roman"/>
          <w:sz w:val="24"/>
        </w:rPr>
        <w:t>«</w:t>
      </w:r>
      <w:r w:rsidR="009F6C5A">
        <w:rPr>
          <w:rFonts w:ascii="Times New Roman" w:hAnsi="Times New Roman"/>
          <w:sz w:val="24"/>
        </w:rPr>
        <w:t xml:space="preserve">[…] </w:t>
      </w:r>
      <w:r w:rsidR="00081363" w:rsidRPr="00081363">
        <w:rPr>
          <w:rFonts w:ascii="Times New Roman" w:hAnsi="Times New Roman"/>
          <w:sz w:val="24"/>
        </w:rPr>
        <w:t>è la comunità di discepoli missionari che prendono l’iniziativa, che si coinvolgono, che accompagnano, che fruttificano e festeggiano</w:t>
      </w:r>
      <w:r w:rsidRPr="00081363">
        <w:rPr>
          <w:rFonts w:ascii="Times New Roman" w:hAnsi="Times New Roman"/>
          <w:sz w:val="24"/>
        </w:rPr>
        <w:t>»</w:t>
      </w:r>
      <w:r w:rsidR="009F6C5A">
        <w:rPr>
          <w:rFonts w:ascii="Times New Roman" w:hAnsi="Times New Roman"/>
          <w:sz w:val="24"/>
        </w:rPr>
        <w:t xml:space="preserve"> (EG 24).</w:t>
      </w:r>
    </w:p>
    <w:p w:rsidR="00BA3210" w:rsidRDefault="00794B0C" w:rsidP="009F6C5A">
      <w:pPr>
        <w:spacing w:after="120" w:line="240" w:lineRule="auto"/>
        <w:ind w:firstLine="709"/>
        <w:jc w:val="both"/>
        <w:rPr>
          <w:rFonts w:ascii="Times New Roman" w:hAnsi="Times New Roman" w:cs="Times New Roman"/>
          <w:noProof/>
          <w:sz w:val="24"/>
          <w:szCs w:val="24"/>
        </w:rPr>
      </w:pPr>
      <w:r w:rsidRPr="00370DFF">
        <w:rPr>
          <w:rFonts w:ascii="Times New Roman" w:hAnsi="Times New Roman" w:cs="Times New Roman"/>
          <w:noProof/>
          <w:sz w:val="24"/>
          <w:szCs w:val="24"/>
        </w:rPr>
        <w:t xml:space="preserve"> </w:t>
      </w:r>
    </w:p>
    <w:p w:rsidR="00BA3210" w:rsidRPr="00BA3210" w:rsidRDefault="00BA3210" w:rsidP="00CD559A">
      <w:pPr>
        <w:pStyle w:val="Paragrafoelenco"/>
        <w:numPr>
          <w:ilvl w:val="1"/>
          <w:numId w:val="1"/>
        </w:numPr>
        <w:spacing w:after="120" w:line="240" w:lineRule="auto"/>
        <w:contextualSpacing w:val="0"/>
        <w:jc w:val="both"/>
        <w:rPr>
          <w:rFonts w:ascii="Times New Roman" w:hAnsi="Times New Roman" w:cs="Times New Roman"/>
          <w:b/>
          <w:i/>
          <w:noProof/>
          <w:sz w:val="24"/>
          <w:szCs w:val="24"/>
        </w:rPr>
      </w:pPr>
      <w:r w:rsidRPr="00BA3210">
        <w:rPr>
          <w:rFonts w:ascii="Times New Roman" w:hAnsi="Times New Roman" w:cs="Times New Roman"/>
          <w:b/>
          <w:i/>
          <w:noProof/>
          <w:sz w:val="24"/>
          <w:szCs w:val="24"/>
        </w:rPr>
        <w:t xml:space="preserve"> Quale catechesi per la chiesa del futuro?</w:t>
      </w:r>
    </w:p>
    <w:p w:rsidR="009F6C5A" w:rsidRPr="009F6C5A" w:rsidRDefault="009F6C5A" w:rsidP="00CD559A">
      <w:pPr>
        <w:spacing w:after="120" w:line="240" w:lineRule="auto"/>
        <w:ind w:firstLine="709"/>
        <w:jc w:val="both"/>
        <w:rPr>
          <w:rFonts w:ascii="Times New Roman" w:hAnsi="Times New Roman" w:cs="Times New Roman"/>
          <w:sz w:val="24"/>
          <w:szCs w:val="24"/>
        </w:rPr>
      </w:pPr>
      <w:r w:rsidRPr="009F6C5A">
        <w:rPr>
          <w:rFonts w:ascii="Times New Roman" w:hAnsi="Times New Roman" w:cs="Times New Roman"/>
          <w:sz w:val="24"/>
          <w:szCs w:val="24"/>
        </w:rPr>
        <w:t>Ci sono numerosi modi d’intendere la catechesi. Faccio qui riferimento al pensiero di due importanti catecheti contemporanei:</w:t>
      </w:r>
    </w:p>
    <w:p w:rsidR="009F6C5A" w:rsidRPr="009F6C5A" w:rsidRDefault="009F6C5A" w:rsidP="009F6C5A">
      <w:pPr>
        <w:spacing w:after="0" w:line="240" w:lineRule="auto"/>
        <w:ind w:left="709"/>
        <w:jc w:val="both"/>
        <w:rPr>
          <w:rFonts w:ascii="Times New Roman" w:hAnsi="Times New Roman" w:cs="Times New Roman"/>
          <w:sz w:val="20"/>
          <w:szCs w:val="24"/>
        </w:rPr>
      </w:pPr>
      <w:r w:rsidRPr="009F6C5A">
        <w:rPr>
          <w:rFonts w:ascii="Times New Roman" w:hAnsi="Times New Roman" w:cs="Times New Roman"/>
          <w:sz w:val="20"/>
          <w:szCs w:val="24"/>
        </w:rPr>
        <w:t>Pur nella varietà delle espressioni, si può parlare di un certo consenso, nella Chiesa attuale, nell’individuare l’identità della catechesi attorno a tre poli essenziali di riferimento: la parola di Dio, la fede e la Chiesa:</w:t>
      </w:r>
    </w:p>
    <w:p w:rsidR="009F6C5A" w:rsidRPr="009F6C5A" w:rsidRDefault="009F6C5A" w:rsidP="009F6C5A">
      <w:pPr>
        <w:pStyle w:val="Paragrafoelenco"/>
        <w:numPr>
          <w:ilvl w:val="0"/>
          <w:numId w:val="3"/>
        </w:numPr>
        <w:spacing w:after="0" w:line="240" w:lineRule="auto"/>
        <w:contextualSpacing w:val="0"/>
        <w:jc w:val="both"/>
        <w:rPr>
          <w:rFonts w:ascii="Times New Roman" w:hAnsi="Times New Roman" w:cs="Times New Roman"/>
          <w:sz w:val="20"/>
          <w:szCs w:val="24"/>
        </w:rPr>
      </w:pPr>
      <w:r w:rsidRPr="009F6C5A">
        <w:rPr>
          <w:rFonts w:ascii="Times New Roman" w:hAnsi="Times New Roman" w:cs="Times New Roman"/>
          <w:sz w:val="20"/>
          <w:szCs w:val="24"/>
        </w:rPr>
        <w:t>La catechesi è anzitutto ministero della parola, e quindi servizio al Vangelo, comunicazione del messaggio cristiano e annuncio di Cristo;</w:t>
      </w:r>
    </w:p>
    <w:p w:rsidR="009F587E" w:rsidRDefault="009F6C5A" w:rsidP="00F5656C">
      <w:pPr>
        <w:pStyle w:val="Paragrafoelenco"/>
        <w:numPr>
          <w:ilvl w:val="0"/>
          <w:numId w:val="3"/>
        </w:numPr>
        <w:spacing w:after="240" w:line="240" w:lineRule="auto"/>
        <w:ind w:left="714" w:hanging="357"/>
        <w:contextualSpacing w:val="0"/>
        <w:jc w:val="both"/>
        <w:rPr>
          <w:rFonts w:ascii="Times New Roman" w:hAnsi="Times New Roman" w:cs="Times New Roman"/>
          <w:sz w:val="20"/>
          <w:szCs w:val="24"/>
        </w:rPr>
      </w:pPr>
      <w:r w:rsidRPr="009F587E">
        <w:rPr>
          <w:rFonts w:ascii="Times New Roman" w:hAnsi="Times New Roman" w:cs="Times New Roman"/>
          <w:sz w:val="20"/>
          <w:szCs w:val="24"/>
        </w:rPr>
        <w:t>La catechesi è educazione della fede, mediazione ecclesiale per favorire la nascita e la crescita della fede nelle persone e nelle comunità;</w:t>
      </w:r>
    </w:p>
    <w:p w:rsidR="009F6C5A" w:rsidRPr="009F587E" w:rsidRDefault="009F6C5A" w:rsidP="00F5656C">
      <w:pPr>
        <w:pStyle w:val="Paragrafoelenco"/>
        <w:numPr>
          <w:ilvl w:val="0"/>
          <w:numId w:val="3"/>
        </w:numPr>
        <w:spacing w:after="240" w:line="240" w:lineRule="auto"/>
        <w:ind w:left="714" w:hanging="357"/>
        <w:contextualSpacing w:val="0"/>
        <w:jc w:val="both"/>
        <w:rPr>
          <w:rFonts w:ascii="Times New Roman" w:hAnsi="Times New Roman" w:cs="Times New Roman"/>
          <w:sz w:val="20"/>
          <w:szCs w:val="24"/>
        </w:rPr>
      </w:pPr>
      <w:r w:rsidRPr="009F587E">
        <w:rPr>
          <w:rFonts w:ascii="Times New Roman" w:hAnsi="Times New Roman" w:cs="Times New Roman"/>
          <w:sz w:val="20"/>
          <w:szCs w:val="24"/>
        </w:rPr>
        <w:lastRenderedPageBreak/>
        <w:t>La catechesi è azione di Chiesa, espressione della realtà ecclesiale e momento essenziale della sua missione.</w:t>
      </w:r>
      <w:r w:rsidRPr="009F6C5A">
        <w:rPr>
          <w:rStyle w:val="Rimandonotaapidipagina"/>
          <w:rFonts w:ascii="Times New Roman" w:hAnsi="Times New Roman" w:cs="Times New Roman"/>
          <w:sz w:val="20"/>
          <w:szCs w:val="24"/>
        </w:rPr>
        <w:footnoteReference w:id="3"/>
      </w:r>
    </w:p>
    <w:p w:rsidR="009F6C5A" w:rsidRPr="009F6C5A" w:rsidRDefault="009F6C5A" w:rsidP="00637CA9">
      <w:pPr>
        <w:spacing w:after="240" w:line="240" w:lineRule="auto"/>
        <w:ind w:left="709"/>
        <w:jc w:val="both"/>
        <w:rPr>
          <w:rFonts w:ascii="Times New Roman" w:hAnsi="Times New Roman" w:cs="Times New Roman"/>
          <w:sz w:val="20"/>
          <w:szCs w:val="24"/>
        </w:rPr>
      </w:pPr>
      <w:r w:rsidRPr="009F6C5A">
        <w:rPr>
          <w:rFonts w:ascii="Times New Roman" w:hAnsi="Times New Roman" w:cs="Times New Roman"/>
          <w:sz w:val="20"/>
          <w:szCs w:val="24"/>
        </w:rPr>
        <w:t>[La catechesi] consiste in qualsiasi attività dialogata, pedagogicamente organizzata, che ha per scopo d’aiutare le persone e le comunità ad appropriarsi della fede e a viverla nelle sue differenti dimensioni. Così la catechesi si pone al servizio della trasmissione della fede, del suo risveglio (</w:t>
      </w:r>
      <w:proofErr w:type="spellStart"/>
      <w:r w:rsidRPr="009F6C5A">
        <w:rPr>
          <w:rFonts w:ascii="Times New Roman" w:hAnsi="Times New Roman" w:cs="Times New Roman"/>
          <w:sz w:val="20"/>
          <w:szCs w:val="24"/>
        </w:rPr>
        <w:t>evéil</w:t>
      </w:r>
      <w:proofErr w:type="spellEnd"/>
      <w:r w:rsidRPr="009F6C5A">
        <w:rPr>
          <w:rFonts w:ascii="Times New Roman" w:hAnsi="Times New Roman" w:cs="Times New Roman"/>
          <w:sz w:val="20"/>
          <w:szCs w:val="24"/>
        </w:rPr>
        <w:t>), della sua maturazione o del suo approfondimento. Essa non ha il potere di trasmettere la fede, ma il suo ruolo è di vigilare su tutte le condizioni – cognitive, relazionali, comunitarie, ambientali, ecc. – che la rendono possibile, comprensibile e desiderabile.</w:t>
      </w:r>
      <w:r w:rsidRPr="009F6C5A">
        <w:rPr>
          <w:rStyle w:val="Rimandonotaapidipagina"/>
          <w:rFonts w:ascii="Times New Roman" w:hAnsi="Times New Roman" w:cs="Times New Roman"/>
          <w:sz w:val="20"/>
          <w:szCs w:val="24"/>
        </w:rPr>
        <w:footnoteReference w:id="4"/>
      </w:r>
    </w:p>
    <w:p w:rsidR="009F6C5A" w:rsidRPr="009F6C5A" w:rsidRDefault="009F6C5A" w:rsidP="00CD559A">
      <w:pPr>
        <w:spacing w:after="120" w:line="240" w:lineRule="auto"/>
        <w:ind w:firstLine="709"/>
        <w:jc w:val="both"/>
        <w:rPr>
          <w:rFonts w:ascii="Times New Roman" w:hAnsi="Times New Roman" w:cs="Times New Roman"/>
          <w:noProof/>
          <w:sz w:val="24"/>
          <w:szCs w:val="24"/>
        </w:rPr>
      </w:pPr>
    </w:p>
    <w:p w:rsidR="009F6C5A" w:rsidRPr="009F6C5A" w:rsidRDefault="00847447" w:rsidP="00CD559A">
      <w:pPr>
        <w:pStyle w:val="Paragrafoelenco"/>
        <w:numPr>
          <w:ilvl w:val="0"/>
          <w:numId w:val="1"/>
        </w:numPr>
        <w:spacing w:after="120" w:line="240" w:lineRule="auto"/>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I percorsi di fede</w:t>
      </w:r>
    </w:p>
    <w:p w:rsidR="00206B04" w:rsidRPr="00206B04" w:rsidRDefault="00206B04" w:rsidP="00CD559A">
      <w:pPr>
        <w:spacing w:after="120" w:line="240" w:lineRule="auto"/>
        <w:ind w:firstLine="709"/>
        <w:jc w:val="both"/>
        <w:rPr>
          <w:rFonts w:ascii="Times New Roman" w:hAnsi="Times New Roman" w:cs="Times New Roman"/>
          <w:sz w:val="24"/>
        </w:rPr>
      </w:pPr>
      <w:r w:rsidRPr="00206B04">
        <w:rPr>
          <w:rFonts w:ascii="Times New Roman" w:hAnsi="Times New Roman" w:cs="Times New Roman"/>
          <w:sz w:val="24"/>
        </w:rPr>
        <w:t xml:space="preserve">In pedagogia l’idea di </w:t>
      </w:r>
      <w:r w:rsidR="00847447">
        <w:rPr>
          <w:rFonts w:ascii="Times New Roman" w:hAnsi="Times New Roman" w:cs="Times New Roman"/>
          <w:sz w:val="24"/>
        </w:rPr>
        <w:t>percorso/</w:t>
      </w:r>
      <w:r w:rsidRPr="00206B04">
        <w:rPr>
          <w:rFonts w:ascii="Times New Roman" w:hAnsi="Times New Roman" w:cs="Times New Roman"/>
          <w:sz w:val="24"/>
        </w:rPr>
        <w:t>itinerario/processo è connessa con il divenire e con la crescita delle persone:</w:t>
      </w:r>
    </w:p>
    <w:p w:rsidR="00206B04" w:rsidRPr="00206B04" w:rsidRDefault="00206B04" w:rsidP="00206B04">
      <w:pPr>
        <w:spacing w:after="240" w:line="240" w:lineRule="auto"/>
        <w:ind w:left="709"/>
        <w:jc w:val="both"/>
        <w:rPr>
          <w:rFonts w:ascii="Times New Roman" w:hAnsi="Times New Roman" w:cs="Times New Roman"/>
          <w:sz w:val="20"/>
        </w:rPr>
      </w:pPr>
      <w:r w:rsidRPr="00206B04">
        <w:rPr>
          <w:rFonts w:ascii="Times New Roman" w:hAnsi="Times New Roman" w:cs="Times New Roman"/>
          <w:sz w:val="20"/>
        </w:rPr>
        <w:t>L’educazione, infatti, non si risolve in un atto singolo o in un’azione di breve durata. Necessita di dispiegarsi nel tempo e di agire su piani articolati e diversi; e di organizzarsi secondo un certo disegno o progetto, più o meno manifesto o più o meno cosciente, ma non per questo meno impegnativo o strutturante l’azione concreta.</w:t>
      </w:r>
      <w:r w:rsidRPr="00206B04">
        <w:rPr>
          <w:rStyle w:val="Rimandonotaapidipagina"/>
          <w:rFonts w:ascii="Times New Roman" w:hAnsi="Times New Roman" w:cs="Times New Roman"/>
          <w:sz w:val="20"/>
        </w:rPr>
        <w:footnoteReference w:id="5"/>
      </w:r>
    </w:p>
    <w:p w:rsidR="00206B04" w:rsidRPr="00206B04" w:rsidRDefault="00206B04" w:rsidP="00206B04">
      <w:pPr>
        <w:spacing w:after="120" w:line="240" w:lineRule="auto"/>
        <w:ind w:firstLine="708"/>
        <w:jc w:val="both"/>
        <w:rPr>
          <w:rFonts w:ascii="Times New Roman" w:hAnsi="Times New Roman" w:cs="Times New Roman"/>
          <w:sz w:val="24"/>
        </w:rPr>
      </w:pPr>
      <w:r w:rsidRPr="00206B04">
        <w:rPr>
          <w:rFonts w:ascii="Times New Roman" w:hAnsi="Times New Roman" w:cs="Times New Roman"/>
          <w:sz w:val="24"/>
        </w:rPr>
        <w:t xml:space="preserve">I processi possono essere </w:t>
      </w:r>
      <w:r w:rsidRPr="00206B04">
        <w:rPr>
          <w:rFonts w:ascii="Times New Roman" w:hAnsi="Times New Roman" w:cs="Times New Roman"/>
          <w:i/>
          <w:sz w:val="24"/>
        </w:rPr>
        <w:t>formali</w:t>
      </w:r>
      <w:r w:rsidR="00847447">
        <w:rPr>
          <w:rFonts w:ascii="Times New Roman" w:hAnsi="Times New Roman" w:cs="Times New Roman"/>
          <w:sz w:val="24"/>
        </w:rPr>
        <w:t>, quelli cioè che includono «</w:t>
      </w:r>
      <w:r w:rsidRPr="00206B04">
        <w:rPr>
          <w:rFonts w:ascii="Times New Roman" w:hAnsi="Times New Roman" w:cs="Times New Roman"/>
          <w:sz w:val="24"/>
        </w:rPr>
        <w:t>la liberazione della vitalità interiore fino alla massima espansione organica, funzionale e operazionale</w:t>
      </w:r>
      <w:r w:rsidR="00847447">
        <w:rPr>
          <w:rFonts w:ascii="Times New Roman" w:hAnsi="Times New Roman" w:cs="Times New Roman"/>
          <w:sz w:val="24"/>
        </w:rPr>
        <w:t>»</w:t>
      </w:r>
      <w:r w:rsidRPr="00206B04">
        <w:rPr>
          <w:rFonts w:ascii="Times New Roman" w:hAnsi="Times New Roman" w:cs="Times New Roman"/>
          <w:sz w:val="24"/>
        </w:rPr>
        <w:t xml:space="preserve">, e </w:t>
      </w:r>
      <w:r w:rsidRPr="00206B04">
        <w:rPr>
          <w:rFonts w:ascii="Times New Roman" w:hAnsi="Times New Roman" w:cs="Times New Roman"/>
          <w:i/>
          <w:sz w:val="24"/>
        </w:rPr>
        <w:t>sostanziali</w:t>
      </w:r>
      <w:r w:rsidRPr="00206B04">
        <w:rPr>
          <w:rFonts w:ascii="Times New Roman" w:hAnsi="Times New Roman" w:cs="Times New Roman"/>
          <w:sz w:val="24"/>
        </w:rPr>
        <w:t>:</w:t>
      </w:r>
    </w:p>
    <w:p w:rsidR="00206B04" w:rsidRPr="00206B04" w:rsidRDefault="00206B04" w:rsidP="00206B04">
      <w:pPr>
        <w:spacing w:after="0" w:line="240" w:lineRule="auto"/>
        <w:ind w:left="709"/>
        <w:jc w:val="both"/>
        <w:rPr>
          <w:rFonts w:ascii="Times New Roman" w:hAnsi="Times New Roman" w:cs="Times New Roman"/>
          <w:sz w:val="20"/>
        </w:rPr>
      </w:pPr>
      <w:r w:rsidRPr="00206B04">
        <w:rPr>
          <w:rFonts w:ascii="Times New Roman" w:hAnsi="Times New Roman" w:cs="Times New Roman"/>
          <w:sz w:val="20"/>
        </w:rPr>
        <w:t>Tra essi si può includere l’</w:t>
      </w:r>
      <w:r w:rsidRPr="00206B04">
        <w:rPr>
          <w:rFonts w:ascii="Times New Roman" w:hAnsi="Times New Roman" w:cs="Times New Roman"/>
          <w:i/>
          <w:sz w:val="20"/>
        </w:rPr>
        <w:t>identificazione personale</w:t>
      </w:r>
      <w:r w:rsidRPr="00206B04">
        <w:rPr>
          <w:rFonts w:ascii="Times New Roman" w:hAnsi="Times New Roman" w:cs="Times New Roman"/>
          <w:sz w:val="20"/>
        </w:rPr>
        <w:t xml:space="preserve"> che è conquista di un’identità personale, culturale e sociale, autocosciente e articolata, di una buona immagine di sé, tra reale, profondo e idealità, aperta a sviluppi e consolidamenti.</w:t>
      </w:r>
    </w:p>
    <w:p w:rsidR="00206B04" w:rsidRPr="00206B04" w:rsidRDefault="00206B04" w:rsidP="00206B04">
      <w:pPr>
        <w:spacing w:after="0" w:line="240" w:lineRule="auto"/>
        <w:ind w:left="709"/>
        <w:jc w:val="both"/>
        <w:rPr>
          <w:rFonts w:ascii="Times New Roman" w:hAnsi="Times New Roman" w:cs="Times New Roman"/>
          <w:sz w:val="20"/>
        </w:rPr>
      </w:pPr>
      <w:r w:rsidRPr="00206B04">
        <w:rPr>
          <w:rFonts w:ascii="Times New Roman" w:hAnsi="Times New Roman" w:cs="Times New Roman"/>
          <w:sz w:val="20"/>
        </w:rPr>
        <w:t>L’</w:t>
      </w:r>
      <w:r w:rsidRPr="00206B04">
        <w:rPr>
          <w:rFonts w:ascii="Times New Roman" w:hAnsi="Times New Roman" w:cs="Times New Roman"/>
          <w:i/>
          <w:sz w:val="20"/>
        </w:rPr>
        <w:t>appartenenza</w:t>
      </w:r>
      <w:r w:rsidRPr="00206B04">
        <w:rPr>
          <w:rFonts w:ascii="Times New Roman" w:hAnsi="Times New Roman" w:cs="Times New Roman"/>
          <w:sz w:val="20"/>
        </w:rPr>
        <w:t xml:space="preserve"> è presa di coscienza, definizione, sviluppo relazionale centripeto e centrifugo, dell’essere </w:t>
      </w:r>
      <w:r w:rsidRPr="00206B04">
        <w:rPr>
          <w:rFonts w:ascii="Times New Roman" w:hAnsi="Times New Roman" w:cs="Times New Roman"/>
          <w:i/>
          <w:sz w:val="20"/>
        </w:rPr>
        <w:t>con</w:t>
      </w:r>
      <w:r w:rsidRPr="00206B04">
        <w:rPr>
          <w:rFonts w:ascii="Times New Roman" w:hAnsi="Times New Roman" w:cs="Times New Roman"/>
          <w:sz w:val="20"/>
        </w:rPr>
        <w:t xml:space="preserve"> e </w:t>
      </w:r>
      <w:r w:rsidRPr="00206B04">
        <w:rPr>
          <w:rFonts w:ascii="Times New Roman" w:hAnsi="Times New Roman" w:cs="Times New Roman"/>
          <w:i/>
          <w:sz w:val="20"/>
        </w:rPr>
        <w:t>in</w:t>
      </w:r>
      <w:r w:rsidRPr="00206B04">
        <w:rPr>
          <w:rFonts w:ascii="Times New Roman" w:hAnsi="Times New Roman" w:cs="Times New Roman"/>
          <w:sz w:val="20"/>
        </w:rPr>
        <w:t xml:space="preserve"> relazione ai sistemi contestuali naturali, sociali, etnici, politici, religiosi, ma anche generazionali, locali e mondiali, intimi e pubblici. In tal senso è processo dinamico da interpretare, da assimilare e integrare nelle sue molte dimensioni.</w:t>
      </w:r>
    </w:p>
    <w:p w:rsidR="00206B04" w:rsidRPr="00206B04" w:rsidRDefault="00206B04" w:rsidP="00206B04">
      <w:pPr>
        <w:spacing w:after="240" w:line="240" w:lineRule="auto"/>
        <w:ind w:left="709"/>
        <w:jc w:val="both"/>
        <w:rPr>
          <w:rFonts w:ascii="Times New Roman" w:hAnsi="Times New Roman" w:cs="Times New Roman"/>
          <w:sz w:val="20"/>
        </w:rPr>
      </w:pPr>
      <w:r w:rsidRPr="00206B04">
        <w:rPr>
          <w:rFonts w:ascii="Times New Roman" w:hAnsi="Times New Roman" w:cs="Times New Roman"/>
          <w:sz w:val="20"/>
        </w:rPr>
        <w:t xml:space="preserve">La </w:t>
      </w:r>
      <w:r w:rsidRPr="00206B04">
        <w:rPr>
          <w:rFonts w:ascii="Times New Roman" w:hAnsi="Times New Roman" w:cs="Times New Roman"/>
          <w:i/>
          <w:sz w:val="20"/>
        </w:rPr>
        <w:t>partecipazione</w:t>
      </w:r>
      <w:r w:rsidRPr="00206B04">
        <w:rPr>
          <w:rFonts w:ascii="Times New Roman" w:hAnsi="Times New Roman" w:cs="Times New Roman"/>
          <w:sz w:val="20"/>
        </w:rPr>
        <w:t xml:space="preserve"> operativa attiva, consegue dalla sintesi dinamica delle diverse facce dell’identità e della pluralità delle appartenenze. Esige un’ampia articolazione di sotto-processi educativi soggettivo-oggettivo di percezione, valutazione, giudizio, decisione, preparazione, divenire complesso e realistico. È unitaria rispetto alla soggettività olistica impegnata; è pluralistica rispetto alla molteplicità contemporanea di ruoli e compiti. Rischia conflitti e richiede composizioni e integrazioni impegnative, gerarchie di verità e valori, priorità di impegni e urgenze.</w:t>
      </w:r>
      <w:r w:rsidRPr="00206B04">
        <w:rPr>
          <w:rStyle w:val="Rimandonotaapidipagina"/>
          <w:rFonts w:ascii="Times New Roman" w:hAnsi="Times New Roman" w:cs="Times New Roman"/>
          <w:sz w:val="20"/>
        </w:rPr>
        <w:footnoteReference w:id="6"/>
      </w:r>
    </w:p>
    <w:p w:rsidR="00206B04" w:rsidRPr="00206B04" w:rsidRDefault="00206B04" w:rsidP="00206B04">
      <w:pPr>
        <w:spacing w:after="120" w:line="240" w:lineRule="auto"/>
        <w:jc w:val="both"/>
        <w:rPr>
          <w:rFonts w:ascii="Times New Roman" w:hAnsi="Times New Roman" w:cs="Times New Roman"/>
          <w:sz w:val="24"/>
        </w:rPr>
      </w:pPr>
      <w:r w:rsidRPr="00206B04">
        <w:rPr>
          <w:rFonts w:ascii="Times New Roman" w:hAnsi="Times New Roman" w:cs="Times New Roman"/>
        </w:rPr>
        <w:tab/>
      </w:r>
      <w:r w:rsidRPr="00206B04">
        <w:rPr>
          <w:rFonts w:ascii="Times New Roman" w:hAnsi="Times New Roman" w:cs="Times New Roman"/>
          <w:sz w:val="24"/>
        </w:rPr>
        <w:t xml:space="preserve">Le attività svolte non sono automaticamente educative, anche se </w:t>
      </w:r>
      <w:r w:rsidR="00F66220">
        <w:rPr>
          <w:rFonts w:ascii="Times New Roman" w:hAnsi="Times New Roman" w:cs="Times New Roman"/>
          <w:sz w:val="24"/>
        </w:rPr>
        <w:t>realizzate</w:t>
      </w:r>
      <w:r w:rsidRPr="00206B04">
        <w:rPr>
          <w:rFonts w:ascii="Times New Roman" w:hAnsi="Times New Roman" w:cs="Times New Roman"/>
          <w:sz w:val="24"/>
        </w:rPr>
        <w:t xml:space="preserve"> in un’istituzione educativa come la scuola o la sala</w:t>
      </w:r>
      <w:r w:rsidR="00847447">
        <w:rPr>
          <w:rFonts w:ascii="Times New Roman" w:hAnsi="Times New Roman" w:cs="Times New Roman"/>
          <w:sz w:val="24"/>
        </w:rPr>
        <w:t xml:space="preserve"> parrocchiale. I processi sono “</w:t>
      </w:r>
      <w:r w:rsidRPr="00206B04">
        <w:rPr>
          <w:rFonts w:ascii="Times New Roman" w:hAnsi="Times New Roman" w:cs="Times New Roman"/>
          <w:sz w:val="24"/>
        </w:rPr>
        <w:t>educativi</w:t>
      </w:r>
      <w:r w:rsidR="00847447">
        <w:rPr>
          <w:rFonts w:ascii="Times New Roman" w:hAnsi="Times New Roman" w:cs="Times New Roman"/>
          <w:sz w:val="24"/>
        </w:rPr>
        <w:t>”</w:t>
      </w:r>
      <w:r w:rsidRPr="00206B04">
        <w:rPr>
          <w:rFonts w:ascii="Times New Roman" w:hAnsi="Times New Roman" w:cs="Times New Roman"/>
          <w:sz w:val="24"/>
        </w:rPr>
        <w:t xml:space="preserve"> se possiedono alcune qualità:</w:t>
      </w:r>
    </w:p>
    <w:p w:rsidR="00206B04" w:rsidRPr="00206B04" w:rsidRDefault="00206B04" w:rsidP="00206B04">
      <w:pPr>
        <w:spacing w:after="240" w:line="240" w:lineRule="auto"/>
        <w:ind w:left="709"/>
        <w:jc w:val="both"/>
        <w:rPr>
          <w:rFonts w:ascii="Times New Roman" w:hAnsi="Times New Roman" w:cs="Times New Roman"/>
          <w:sz w:val="20"/>
        </w:rPr>
      </w:pPr>
      <w:r w:rsidRPr="00206B04">
        <w:rPr>
          <w:rFonts w:ascii="Times New Roman" w:hAnsi="Times New Roman" w:cs="Times New Roman"/>
          <w:sz w:val="20"/>
        </w:rPr>
        <w:t>In quanto sono consapevoli e intenzionali, vale a dire rivolti all’effettiva educazione della personalità; in quanto sono direzionali, vale a dire dotati di spinta e tensione intenzionale umanamente significativa; in quanto sono complessi, vale a dire liberatori di vitalità, relazionali a realtà, generatori di buone forme dell’essere, dell’agire virtuoso, dell’operare valido, del vivere solidale con gli altri; e infine in quanto sono bisognosi di mediazione e di guida.</w:t>
      </w:r>
      <w:r w:rsidRPr="00206B04">
        <w:rPr>
          <w:rStyle w:val="Rimandonotaapidipagina"/>
          <w:rFonts w:ascii="Times New Roman" w:hAnsi="Times New Roman" w:cs="Times New Roman"/>
          <w:sz w:val="20"/>
        </w:rPr>
        <w:footnoteReference w:id="7"/>
      </w:r>
    </w:p>
    <w:p w:rsidR="006E335C" w:rsidRPr="00F66220" w:rsidRDefault="006E335C" w:rsidP="006E335C">
      <w:pPr>
        <w:spacing w:after="120"/>
        <w:ind w:firstLine="708"/>
        <w:jc w:val="both"/>
        <w:rPr>
          <w:rFonts w:ascii="Times New Roman" w:hAnsi="Times New Roman" w:cs="Times New Roman"/>
          <w:sz w:val="24"/>
        </w:rPr>
      </w:pPr>
      <w:r w:rsidRPr="00F66220">
        <w:rPr>
          <w:rFonts w:ascii="Times New Roman" w:hAnsi="Times New Roman" w:cs="Times New Roman"/>
          <w:sz w:val="24"/>
        </w:rPr>
        <w:t xml:space="preserve">L’itinerario di fede, in particolare, </w:t>
      </w:r>
    </w:p>
    <w:p w:rsidR="006E335C" w:rsidRPr="00F66220" w:rsidRDefault="006E335C" w:rsidP="00F66220">
      <w:pPr>
        <w:spacing w:after="240" w:line="240" w:lineRule="auto"/>
        <w:ind w:left="709"/>
        <w:jc w:val="both"/>
        <w:rPr>
          <w:rFonts w:ascii="Times New Roman" w:hAnsi="Times New Roman" w:cs="Times New Roman"/>
          <w:sz w:val="20"/>
        </w:rPr>
      </w:pPr>
      <w:r w:rsidRPr="00F66220">
        <w:rPr>
          <w:rFonts w:ascii="Times New Roman" w:hAnsi="Times New Roman" w:cs="Times New Roman"/>
          <w:sz w:val="20"/>
        </w:rPr>
        <w:t xml:space="preserve">è un percorso educativo, composto dalle esperienze che costituiscono la vita ecclesiale (ascolto della parola, vita liturgica, esperienza di comunione, testimonianza della carità), con cui la comunità cristiana promuove la crescita delle persone verso mete precise di maturità cristiana. Parlare di </w:t>
      </w:r>
      <w:r w:rsidRPr="00F66220">
        <w:rPr>
          <w:rFonts w:ascii="Times New Roman" w:hAnsi="Times New Roman" w:cs="Times New Roman"/>
          <w:i/>
          <w:iCs/>
          <w:sz w:val="20"/>
        </w:rPr>
        <w:t>itinerario di fede</w:t>
      </w:r>
      <w:r w:rsidRPr="00F66220">
        <w:rPr>
          <w:rFonts w:ascii="Times New Roman" w:hAnsi="Times New Roman" w:cs="Times New Roman"/>
          <w:sz w:val="20"/>
        </w:rPr>
        <w:t xml:space="preserve"> significa sottolineare l’idea </w:t>
      </w:r>
      <w:r w:rsidRPr="00F66220">
        <w:rPr>
          <w:rFonts w:ascii="Times New Roman" w:hAnsi="Times New Roman" w:cs="Times New Roman"/>
          <w:sz w:val="20"/>
        </w:rPr>
        <w:lastRenderedPageBreak/>
        <w:t>che la formazione cristiana è graduale; si raggiunge attraverso tappe successive, che hanno una certa unità tra loro, una certa progressione e una certa durata.</w:t>
      </w:r>
      <w:r w:rsidRPr="00F66220">
        <w:rPr>
          <w:rStyle w:val="Rimandonotaapidipagina"/>
          <w:rFonts w:ascii="Times New Roman" w:hAnsi="Times New Roman" w:cs="Times New Roman"/>
          <w:sz w:val="20"/>
        </w:rPr>
        <w:footnoteReference w:id="8"/>
      </w:r>
    </w:p>
    <w:p w:rsidR="006E335C" w:rsidRDefault="006E335C" w:rsidP="006E335C">
      <w:pPr>
        <w:pStyle w:val="Corpotesto"/>
        <w:ind w:firstLine="708"/>
        <w:jc w:val="both"/>
      </w:pPr>
      <w:r w:rsidRPr="0028765F">
        <w:t>L’itinerario sistematico e progressivo che porta alla maturità cristiana, risulta un cammino lineare ma anche complesso.</w:t>
      </w:r>
      <w:r>
        <w:rPr>
          <w:rStyle w:val="Rimandonotaapidipagina"/>
        </w:rPr>
        <w:footnoteReference w:id="9"/>
      </w:r>
      <w:r w:rsidRPr="0028765F">
        <w:t xml:space="preserve"> L’attenzione è fortemente concentrata sulla situazione e le esigenze dell’educando: </w:t>
      </w:r>
    </w:p>
    <w:p w:rsidR="006E335C" w:rsidRPr="001D09CB" w:rsidRDefault="006E335C" w:rsidP="006E335C">
      <w:pPr>
        <w:pStyle w:val="Corpotesto"/>
        <w:spacing w:after="240"/>
        <w:ind w:left="709"/>
        <w:jc w:val="both"/>
        <w:rPr>
          <w:sz w:val="20"/>
        </w:rPr>
      </w:pPr>
      <w:r w:rsidRPr="001D09CB">
        <w:rPr>
          <w:sz w:val="20"/>
        </w:rPr>
        <w:t>Il concetto di itinerario perciò porta insita una esperienza che è più vitale che noetico-conoscitiva, misurata sulla variabile “crescita” del soggetto; meno improntata a criteri didattici deduttivi e più aperta alle esigenze profonde del divenire umano, come cammino verso la maturità di fede. Anche per questo l’itinerario non è traducibile con metodi chiari e distinti né in ricette rigide; esso intende piuttosto orientare una mentalità che sappia tradursi in forme varie di applicazione, nella capacità di animazione pastorale e soprattutto pedagogico-catechistica.</w:t>
      </w:r>
      <w:r w:rsidRPr="001D09CB">
        <w:rPr>
          <w:rStyle w:val="Rimandonotaapidipagina"/>
          <w:sz w:val="20"/>
        </w:rPr>
        <w:footnoteReference w:id="10"/>
      </w:r>
    </w:p>
    <w:p w:rsidR="009F6C5A" w:rsidRDefault="006E335C" w:rsidP="00206B04">
      <w:pPr>
        <w:spacing w:after="0" w:line="24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IL DB non suggerisce un</w:t>
      </w:r>
      <w:r w:rsidR="0029766A">
        <w:rPr>
          <w:rFonts w:ascii="Times New Roman" w:hAnsi="Times New Roman" w:cs="Times New Roman"/>
          <w:noProof/>
          <w:sz w:val="24"/>
          <w:szCs w:val="24"/>
        </w:rPr>
        <w:t xml:space="preserve"> metodo come “il”</w:t>
      </w:r>
      <w:r>
        <w:rPr>
          <w:rFonts w:ascii="Times New Roman" w:hAnsi="Times New Roman" w:cs="Times New Roman"/>
          <w:noProof/>
          <w:sz w:val="24"/>
          <w:szCs w:val="24"/>
        </w:rPr>
        <w:t xml:space="preserve"> migliore</w:t>
      </w:r>
      <w:r w:rsidR="0029766A">
        <w:rPr>
          <w:rFonts w:ascii="Times New Roman" w:hAnsi="Times New Roman" w:cs="Times New Roman"/>
          <w:noProof/>
          <w:sz w:val="24"/>
          <w:szCs w:val="24"/>
        </w:rPr>
        <w:t>, ma invita a mettere in atto una proposta formativa integrale</w:t>
      </w:r>
      <w:r w:rsidR="007A47B9">
        <w:rPr>
          <w:rFonts w:ascii="Times New Roman" w:hAnsi="Times New Roman" w:cs="Times New Roman"/>
          <w:noProof/>
          <w:sz w:val="24"/>
          <w:szCs w:val="24"/>
        </w:rPr>
        <w:t>, con al centro la persona dell’educando</w:t>
      </w:r>
      <w:r w:rsidR="0029766A">
        <w:rPr>
          <w:rFonts w:ascii="Times New Roman" w:hAnsi="Times New Roman" w:cs="Times New Roman"/>
          <w:noProof/>
          <w:sz w:val="24"/>
          <w:szCs w:val="24"/>
        </w:rPr>
        <w:t>:</w:t>
      </w:r>
    </w:p>
    <w:p w:rsidR="0029766A" w:rsidRDefault="0029766A" w:rsidP="0029766A">
      <w:pPr>
        <w:autoSpaceDE w:val="0"/>
        <w:autoSpaceDN w:val="0"/>
        <w:adjustRightInd w:val="0"/>
        <w:spacing w:after="0" w:line="240" w:lineRule="auto"/>
        <w:rPr>
          <w:rFonts w:ascii="TimesNewRomanPSMT" w:hAnsi="TimesNewRomanPSMT" w:cs="TimesNewRomanPSMT"/>
        </w:rPr>
      </w:pPr>
    </w:p>
    <w:p w:rsidR="0029766A" w:rsidRPr="0029766A" w:rsidRDefault="0029766A" w:rsidP="0029766A">
      <w:pPr>
        <w:autoSpaceDE w:val="0"/>
        <w:autoSpaceDN w:val="0"/>
        <w:adjustRightInd w:val="0"/>
        <w:spacing w:after="0" w:line="240" w:lineRule="auto"/>
        <w:ind w:left="709"/>
        <w:jc w:val="both"/>
        <w:rPr>
          <w:rFonts w:ascii="Times New Roman" w:hAnsi="Times New Roman" w:cs="Times New Roman"/>
          <w:sz w:val="20"/>
        </w:rPr>
      </w:pPr>
      <w:r w:rsidRPr="0029766A">
        <w:rPr>
          <w:rFonts w:ascii="Times New Roman" w:hAnsi="Times New Roman" w:cs="Times New Roman"/>
          <w:sz w:val="20"/>
        </w:rPr>
        <w:t>I punti di partenza e i procedimenti della catechesi possono essere diversi, secondo le esigenze e le</w:t>
      </w:r>
      <w:r>
        <w:rPr>
          <w:rFonts w:ascii="Times New Roman" w:hAnsi="Times New Roman" w:cs="Times New Roman"/>
          <w:sz w:val="20"/>
        </w:rPr>
        <w:t xml:space="preserve"> </w:t>
      </w:r>
      <w:r w:rsidRPr="0029766A">
        <w:rPr>
          <w:rFonts w:ascii="Times New Roman" w:hAnsi="Times New Roman" w:cs="Times New Roman"/>
          <w:sz w:val="20"/>
        </w:rPr>
        <w:t>possibilità dei fedeli. Così, si può partire dalla parola di Dio, o dalla esperienza quotidiana; si può procedere</w:t>
      </w:r>
      <w:r>
        <w:rPr>
          <w:rFonts w:ascii="Times New Roman" w:hAnsi="Times New Roman" w:cs="Times New Roman"/>
          <w:sz w:val="20"/>
        </w:rPr>
        <w:t xml:space="preserve"> </w:t>
      </w:r>
      <w:r w:rsidRPr="0029766A">
        <w:rPr>
          <w:rFonts w:ascii="Times New Roman" w:hAnsi="Times New Roman" w:cs="Times New Roman"/>
          <w:sz w:val="20"/>
        </w:rPr>
        <w:t xml:space="preserve">secondo i criteri strettamente dottrinali, o seguendo interessi di attualità; si può accentuare il bisogno di allargare le conoscenze, o di scoprire la realtà </w:t>
      </w:r>
      <w:r>
        <w:rPr>
          <w:rFonts w:ascii="Times New Roman" w:hAnsi="Times New Roman" w:cs="Times New Roman"/>
          <w:sz w:val="20"/>
        </w:rPr>
        <w:t>e</w:t>
      </w:r>
      <w:r w:rsidRPr="0029766A">
        <w:rPr>
          <w:rFonts w:ascii="Times New Roman" w:hAnsi="Times New Roman" w:cs="Times New Roman"/>
          <w:sz w:val="20"/>
        </w:rPr>
        <w:t>cclesiale, o di approfondire il rapporto tra fede e vita.</w:t>
      </w:r>
      <w:r>
        <w:rPr>
          <w:rFonts w:ascii="Times New Roman" w:hAnsi="Times New Roman" w:cs="Times New Roman"/>
          <w:sz w:val="20"/>
        </w:rPr>
        <w:t xml:space="preserve"> </w:t>
      </w:r>
      <w:r w:rsidRPr="0029766A">
        <w:rPr>
          <w:rFonts w:ascii="Times New Roman" w:hAnsi="Times New Roman" w:cs="Times New Roman"/>
          <w:sz w:val="20"/>
        </w:rPr>
        <w:t>[…] Il riferimento, che dà valore a tutto il percorso catechistico, è sempre ad una realtà piena e concreta: la</w:t>
      </w:r>
      <w:r>
        <w:rPr>
          <w:rFonts w:ascii="Times New Roman" w:hAnsi="Times New Roman" w:cs="Times New Roman"/>
          <w:sz w:val="20"/>
        </w:rPr>
        <w:t xml:space="preserve"> </w:t>
      </w:r>
      <w:r w:rsidRPr="0029766A">
        <w:rPr>
          <w:rFonts w:ascii="Times New Roman" w:hAnsi="Times New Roman" w:cs="Times New Roman"/>
          <w:sz w:val="20"/>
        </w:rPr>
        <w:t>situazione viva del cristiano, la sua vocazione, la sua mentalità di fede, la sua comunione con Cristo nella</w:t>
      </w:r>
      <w:r>
        <w:rPr>
          <w:rFonts w:ascii="Times New Roman" w:hAnsi="Times New Roman" w:cs="Times New Roman"/>
          <w:sz w:val="20"/>
        </w:rPr>
        <w:t xml:space="preserve"> </w:t>
      </w:r>
      <w:r w:rsidRPr="0029766A">
        <w:rPr>
          <w:rFonts w:ascii="Times New Roman" w:hAnsi="Times New Roman" w:cs="Times New Roman"/>
          <w:sz w:val="20"/>
        </w:rPr>
        <w:t>Chiesa, la sua storia nel mondo, la sua destinazione all’eternità</w:t>
      </w:r>
      <w:r w:rsidR="003B09FD">
        <w:rPr>
          <w:rFonts w:ascii="Times New Roman" w:hAnsi="Times New Roman" w:cs="Times New Roman"/>
          <w:sz w:val="20"/>
        </w:rPr>
        <w:t xml:space="preserve"> (DB, n. 162)</w:t>
      </w:r>
      <w:r w:rsidRPr="0029766A">
        <w:rPr>
          <w:rFonts w:ascii="Times New Roman" w:hAnsi="Times New Roman" w:cs="Times New Roman"/>
          <w:sz w:val="20"/>
        </w:rPr>
        <w:t>.</w:t>
      </w:r>
    </w:p>
    <w:p w:rsidR="009F6C5A" w:rsidRDefault="009F6C5A" w:rsidP="00CD559A">
      <w:pPr>
        <w:spacing w:after="120" w:line="240" w:lineRule="auto"/>
        <w:ind w:firstLine="709"/>
        <w:jc w:val="both"/>
        <w:rPr>
          <w:rFonts w:ascii="Times New Roman" w:hAnsi="Times New Roman" w:cs="Times New Roman"/>
          <w:noProof/>
          <w:sz w:val="24"/>
          <w:szCs w:val="24"/>
        </w:rPr>
      </w:pPr>
    </w:p>
    <w:p w:rsidR="0029766A" w:rsidRPr="007A47B9" w:rsidRDefault="007A47B9" w:rsidP="00CD559A">
      <w:pPr>
        <w:pStyle w:val="Paragrafoelenco"/>
        <w:numPr>
          <w:ilvl w:val="0"/>
          <w:numId w:val="1"/>
        </w:numPr>
        <w:spacing w:after="120" w:line="240" w:lineRule="auto"/>
        <w:contextualSpacing w:val="0"/>
        <w:jc w:val="both"/>
        <w:rPr>
          <w:rFonts w:ascii="Times New Roman" w:hAnsi="Times New Roman" w:cs="Times New Roman"/>
          <w:b/>
          <w:noProof/>
          <w:sz w:val="24"/>
          <w:szCs w:val="24"/>
        </w:rPr>
      </w:pPr>
      <w:r w:rsidRPr="007A47B9">
        <w:rPr>
          <w:rFonts w:ascii="Times New Roman" w:hAnsi="Times New Roman" w:cs="Times New Roman"/>
          <w:b/>
          <w:noProof/>
          <w:sz w:val="24"/>
          <w:szCs w:val="24"/>
        </w:rPr>
        <w:t>Accompagnare</w:t>
      </w:r>
    </w:p>
    <w:p w:rsidR="00AE39FC" w:rsidRDefault="00794B0C" w:rsidP="00CD559A">
      <w:pPr>
        <w:spacing w:after="120" w:line="240" w:lineRule="auto"/>
        <w:ind w:firstLine="709"/>
        <w:jc w:val="both"/>
        <w:rPr>
          <w:rFonts w:ascii="Times New Roman" w:hAnsi="Times New Roman" w:cs="Times New Roman"/>
          <w:noProof/>
          <w:sz w:val="24"/>
          <w:szCs w:val="24"/>
        </w:rPr>
      </w:pPr>
      <w:r w:rsidRPr="00206B04">
        <w:rPr>
          <w:rFonts w:ascii="Times New Roman" w:hAnsi="Times New Roman" w:cs="Times New Roman"/>
          <w:noProof/>
          <w:sz w:val="24"/>
          <w:szCs w:val="24"/>
        </w:rPr>
        <w:t xml:space="preserve">Il </w:t>
      </w:r>
      <w:r w:rsidR="009F6C5A" w:rsidRPr="00206B04">
        <w:rPr>
          <w:rFonts w:ascii="Times New Roman" w:hAnsi="Times New Roman" w:cs="Times New Roman"/>
          <w:noProof/>
          <w:sz w:val="24"/>
          <w:szCs w:val="24"/>
        </w:rPr>
        <w:t xml:space="preserve">recente </w:t>
      </w:r>
      <w:r w:rsidRPr="00206B04">
        <w:rPr>
          <w:rFonts w:ascii="Times New Roman" w:hAnsi="Times New Roman" w:cs="Times New Roman"/>
          <w:noProof/>
          <w:sz w:val="24"/>
          <w:szCs w:val="24"/>
        </w:rPr>
        <w:t xml:space="preserve">testo </w:t>
      </w:r>
      <w:r w:rsidR="009F6C5A" w:rsidRPr="00206B04">
        <w:rPr>
          <w:rFonts w:ascii="Times New Roman" w:hAnsi="Times New Roman" w:cs="Times New Roman"/>
          <w:noProof/>
          <w:sz w:val="24"/>
          <w:szCs w:val="24"/>
        </w:rPr>
        <w:t xml:space="preserve">dei vescovi italiani </w:t>
      </w:r>
      <w:r w:rsidRPr="00206B04">
        <w:rPr>
          <w:rFonts w:ascii="Times New Roman" w:hAnsi="Times New Roman" w:cs="Times New Roman"/>
          <w:noProof/>
          <w:sz w:val="24"/>
          <w:szCs w:val="24"/>
        </w:rPr>
        <w:t xml:space="preserve">indica nella premura educativa di </w:t>
      </w:r>
      <w:r w:rsidRPr="00206B04">
        <w:rPr>
          <w:rFonts w:ascii="Times New Roman" w:hAnsi="Times New Roman" w:cs="Times New Roman"/>
          <w:sz w:val="24"/>
          <w:szCs w:val="24"/>
        </w:rPr>
        <w:t>«</w:t>
      </w:r>
      <w:r w:rsidRPr="00206B04">
        <w:rPr>
          <w:rFonts w:ascii="Times New Roman" w:hAnsi="Times New Roman" w:cs="Times New Roman"/>
          <w:i/>
          <w:sz w:val="24"/>
          <w:szCs w:val="24"/>
        </w:rPr>
        <w:t>accompagnare</w:t>
      </w:r>
      <w:r w:rsidRPr="00206B04">
        <w:rPr>
          <w:rFonts w:ascii="Times New Roman" w:hAnsi="Times New Roman" w:cs="Times New Roman"/>
          <w:sz w:val="24"/>
          <w:szCs w:val="24"/>
        </w:rPr>
        <w:t xml:space="preserve"> la maturità della fede» (IG 22-27), </w:t>
      </w:r>
      <w:r w:rsidRPr="00206B04">
        <w:rPr>
          <w:rFonts w:ascii="Times New Roman" w:hAnsi="Times New Roman" w:cs="Times New Roman"/>
          <w:noProof/>
          <w:sz w:val="24"/>
          <w:szCs w:val="24"/>
        </w:rPr>
        <w:t>la funzione propria e l’interpretazione autentica del significato della catechesi.</w:t>
      </w:r>
    </w:p>
    <w:p w:rsidR="00AE39FC" w:rsidRDefault="00AE39FC" w:rsidP="00CD559A">
      <w:pPr>
        <w:spacing w:after="120" w:line="24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 xml:space="preserve">Come possiamo accompagnare i nostri ragazzi/e? </w:t>
      </w:r>
    </w:p>
    <w:p w:rsidR="00AE39FC" w:rsidRDefault="00AE39FC" w:rsidP="00AE39FC">
      <w:pPr>
        <w:spacing w:after="120" w:line="24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Ognuno ha il proprio stile, derivante dalle sensibilità personali ma anche dalle competenze acquisite. Lascio qui q</w:t>
      </w:r>
      <w:r w:rsidR="008708D9">
        <w:rPr>
          <w:rFonts w:ascii="Times New Roman" w:hAnsi="Times New Roman" w:cs="Times New Roman"/>
          <w:noProof/>
          <w:sz w:val="24"/>
          <w:szCs w:val="24"/>
        </w:rPr>
        <w:t>ualche ulteriore considerazione.</w:t>
      </w:r>
    </w:p>
    <w:p w:rsidR="005D7BF3" w:rsidRDefault="008708D9" w:rsidP="00D61AAE">
      <w:pPr>
        <w:spacing w:after="120" w:line="24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 xml:space="preserve">Quando si </w:t>
      </w:r>
      <w:r w:rsidR="00D61AAE">
        <w:rPr>
          <w:rFonts w:ascii="Times New Roman" w:hAnsi="Times New Roman" w:cs="Times New Roman"/>
          <w:noProof/>
          <w:sz w:val="24"/>
          <w:szCs w:val="24"/>
        </w:rPr>
        <w:t>parla di</w:t>
      </w:r>
      <w:r>
        <w:rPr>
          <w:rFonts w:ascii="Times New Roman" w:hAnsi="Times New Roman" w:cs="Times New Roman"/>
          <w:noProof/>
          <w:sz w:val="24"/>
          <w:szCs w:val="24"/>
        </w:rPr>
        <w:t xml:space="preserve"> accompagnamento, si va quasi immediatamente </w:t>
      </w:r>
      <w:r w:rsidR="00D61AAE">
        <w:rPr>
          <w:rFonts w:ascii="Times New Roman" w:hAnsi="Times New Roman" w:cs="Times New Roman"/>
          <w:noProof/>
          <w:sz w:val="24"/>
          <w:szCs w:val="24"/>
        </w:rPr>
        <w:t>al pensiero delle</w:t>
      </w:r>
      <w:r>
        <w:rPr>
          <w:rFonts w:ascii="Times New Roman" w:hAnsi="Times New Roman" w:cs="Times New Roman"/>
          <w:noProof/>
          <w:sz w:val="24"/>
          <w:szCs w:val="24"/>
        </w:rPr>
        <w:t xml:space="preserve"> com</w:t>
      </w:r>
      <w:r w:rsidR="00D61AAE">
        <w:rPr>
          <w:rFonts w:ascii="Times New Roman" w:hAnsi="Times New Roman" w:cs="Times New Roman"/>
          <w:noProof/>
          <w:sz w:val="24"/>
          <w:szCs w:val="24"/>
        </w:rPr>
        <w:t>petenze psico-pedagogiche. Credo, invece, che</w:t>
      </w:r>
      <w:r>
        <w:rPr>
          <w:rFonts w:ascii="Times New Roman" w:hAnsi="Times New Roman" w:cs="Times New Roman"/>
          <w:noProof/>
          <w:sz w:val="24"/>
          <w:szCs w:val="24"/>
        </w:rPr>
        <w:t xml:space="preserve"> la prima qualità da mettere in atto è di tipo </w:t>
      </w:r>
      <w:r w:rsidRPr="001D32F7">
        <w:rPr>
          <w:rFonts w:ascii="Times New Roman" w:hAnsi="Times New Roman" w:cs="Times New Roman"/>
          <w:i/>
          <w:noProof/>
          <w:sz w:val="24"/>
          <w:szCs w:val="24"/>
        </w:rPr>
        <w:t>testimoniale</w:t>
      </w:r>
      <w:r>
        <w:rPr>
          <w:rFonts w:ascii="Times New Roman" w:hAnsi="Times New Roman" w:cs="Times New Roman"/>
          <w:noProof/>
          <w:sz w:val="24"/>
          <w:szCs w:val="24"/>
        </w:rPr>
        <w:t xml:space="preserve">. </w:t>
      </w:r>
      <w:r w:rsidR="00D61AAE">
        <w:rPr>
          <w:rFonts w:ascii="Times New Roman" w:hAnsi="Times New Roman" w:cs="Times New Roman"/>
          <w:noProof/>
          <w:sz w:val="24"/>
          <w:szCs w:val="24"/>
        </w:rPr>
        <w:t>Questa prospettiva è espressa</w:t>
      </w:r>
      <w:r>
        <w:rPr>
          <w:rFonts w:ascii="Times New Roman" w:hAnsi="Times New Roman" w:cs="Times New Roman"/>
          <w:noProof/>
          <w:sz w:val="24"/>
          <w:szCs w:val="24"/>
        </w:rPr>
        <w:t xml:space="preserve"> molto bene </w:t>
      </w:r>
      <w:r w:rsidR="00D61AAE">
        <w:rPr>
          <w:rFonts w:ascii="Times New Roman" w:hAnsi="Times New Roman" w:cs="Times New Roman"/>
          <w:noProof/>
          <w:sz w:val="24"/>
          <w:szCs w:val="24"/>
        </w:rPr>
        <w:t xml:space="preserve">in </w:t>
      </w:r>
      <w:r>
        <w:rPr>
          <w:rFonts w:ascii="Times New Roman" w:hAnsi="Times New Roman" w:cs="Times New Roman"/>
          <w:noProof/>
          <w:sz w:val="24"/>
          <w:szCs w:val="24"/>
        </w:rPr>
        <w:t xml:space="preserve">una riflessione </w:t>
      </w:r>
      <w:r w:rsidR="00621585">
        <w:rPr>
          <w:rFonts w:ascii="Times New Roman" w:hAnsi="Times New Roman" w:cs="Times New Roman"/>
          <w:noProof/>
          <w:sz w:val="24"/>
          <w:szCs w:val="24"/>
        </w:rPr>
        <w:t>di Benedetto XVI:</w:t>
      </w:r>
      <w:r>
        <w:rPr>
          <w:rFonts w:ascii="Times New Roman" w:hAnsi="Times New Roman" w:cs="Times New Roman"/>
          <w:noProof/>
          <w:sz w:val="24"/>
          <w:szCs w:val="24"/>
        </w:rPr>
        <w:t xml:space="preserve"> il papa, dopo aver </w:t>
      </w:r>
      <w:r w:rsidR="00D61AAE">
        <w:rPr>
          <w:rFonts w:ascii="Times New Roman" w:hAnsi="Times New Roman" w:cs="Times New Roman"/>
          <w:noProof/>
          <w:sz w:val="24"/>
          <w:szCs w:val="24"/>
        </w:rPr>
        <w:t>ricordato</w:t>
      </w:r>
      <w:r>
        <w:rPr>
          <w:rFonts w:ascii="Times New Roman" w:hAnsi="Times New Roman" w:cs="Times New Roman"/>
          <w:noProof/>
          <w:sz w:val="24"/>
          <w:szCs w:val="24"/>
        </w:rPr>
        <w:t xml:space="preserve"> che la gioventù è una priorità per la pastorale, dice che il primo elemento da realizzare è l’accompagnamento: «Essi devono poter vedere che si può vivere la fede in questo tempo, che non si tratta di una cosa del passato, ma che è possibile vivere oggi da cristiani e trovare così realmente il bene».</w:t>
      </w:r>
      <w:r>
        <w:rPr>
          <w:rStyle w:val="Rimandonotaapidipagina"/>
          <w:rFonts w:ascii="Times New Roman" w:hAnsi="Times New Roman" w:cs="Times New Roman"/>
          <w:noProof/>
          <w:sz w:val="24"/>
          <w:szCs w:val="24"/>
        </w:rPr>
        <w:footnoteReference w:id="11"/>
      </w:r>
      <w:r>
        <w:rPr>
          <w:rFonts w:ascii="Times New Roman" w:hAnsi="Times New Roman" w:cs="Times New Roman"/>
          <w:noProof/>
          <w:sz w:val="24"/>
          <w:szCs w:val="24"/>
        </w:rPr>
        <w:t xml:space="preserve"> L’accompagnamento si realizza nel momento in cui i ragazzi trovano ambienti e persone che li aiutano a fare “esperienza” di </w:t>
      </w:r>
      <w:r w:rsidR="00D61AAE">
        <w:rPr>
          <w:rFonts w:ascii="Times New Roman" w:hAnsi="Times New Roman" w:cs="Times New Roman"/>
          <w:noProof/>
          <w:sz w:val="24"/>
          <w:szCs w:val="24"/>
        </w:rPr>
        <w:t>ciò</w:t>
      </w:r>
      <w:r>
        <w:rPr>
          <w:rFonts w:ascii="Times New Roman" w:hAnsi="Times New Roman" w:cs="Times New Roman"/>
          <w:noProof/>
          <w:sz w:val="24"/>
          <w:szCs w:val="24"/>
        </w:rPr>
        <w:t xml:space="preserve"> di cui sentono parlare durante gli incontri di catechesi. Aggiunge il Pontefice: </w:t>
      </w:r>
    </w:p>
    <w:p w:rsidR="008708D9" w:rsidRPr="005D7BF3" w:rsidRDefault="008708D9" w:rsidP="005D7BF3">
      <w:pPr>
        <w:spacing w:after="240" w:line="240" w:lineRule="auto"/>
        <w:ind w:left="709"/>
        <w:jc w:val="both"/>
        <w:rPr>
          <w:rFonts w:ascii="Times New Roman" w:hAnsi="Times New Roman" w:cs="Times New Roman"/>
          <w:noProof/>
          <w:sz w:val="20"/>
          <w:szCs w:val="24"/>
        </w:rPr>
      </w:pPr>
      <w:r w:rsidRPr="005D7BF3">
        <w:rPr>
          <w:rFonts w:ascii="Times New Roman" w:hAnsi="Times New Roman" w:cs="Times New Roman"/>
          <w:noProof/>
          <w:sz w:val="20"/>
          <w:szCs w:val="24"/>
        </w:rPr>
        <w:t>Mi sembra molto importante che i giovani trovino persone – sia della loro età che più mature – nelle quali possano vedere che la vita cristiana oggi è possibile</w:t>
      </w:r>
      <w:r w:rsidR="005D7BF3" w:rsidRPr="005D7BF3">
        <w:rPr>
          <w:rFonts w:ascii="Times New Roman" w:hAnsi="Times New Roman" w:cs="Times New Roman"/>
          <w:noProof/>
          <w:sz w:val="20"/>
          <w:szCs w:val="24"/>
        </w:rPr>
        <w:t xml:space="preserve"> ed è anche ragionevole e realizzabile. Su entrambi questi ultimi elementi mi sembra che ci siano dei dubbi: sulla realizzabilità, perché le altre strade sono molto lontane dalmodo di vivere cristiano, e sulla ragionevolezza, perché a prima vista sembra che la scienza ci dica cose totalmente diverse e quindi non si possa aprire un discorso ragionevole verso la fede, così da mostrare che essa è una cosa in sintonia col nostro tempo e con la ragione.</w:t>
      </w:r>
      <w:r w:rsidR="00D61AAE">
        <w:rPr>
          <w:rStyle w:val="Rimandonotaapidipagina"/>
          <w:rFonts w:ascii="Times New Roman" w:hAnsi="Times New Roman" w:cs="Times New Roman"/>
          <w:noProof/>
          <w:sz w:val="20"/>
          <w:szCs w:val="24"/>
        </w:rPr>
        <w:footnoteReference w:id="12"/>
      </w:r>
    </w:p>
    <w:p w:rsidR="001D32F7" w:rsidRDefault="001D32F7" w:rsidP="001D32F7">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Per questo i catechisti dovrebbero maturare una identità cristiana chiara e dialogica, </w:t>
      </w:r>
      <w:r w:rsidRPr="008A2045">
        <w:rPr>
          <w:rFonts w:ascii="Times New Roman" w:hAnsi="Times New Roman" w:cs="Times New Roman"/>
          <w:sz w:val="24"/>
          <w:szCs w:val="24"/>
        </w:rPr>
        <w:t>che non si propone in modo integralista ed escludente ma sa confrontarsi valorizzando ciò che si può condividere, senza tacere dell</w:t>
      </w:r>
      <w:r>
        <w:rPr>
          <w:rFonts w:ascii="Times New Roman" w:hAnsi="Times New Roman" w:cs="Times New Roman"/>
          <w:sz w:val="24"/>
          <w:szCs w:val="24"/>
        </w:rPr>
        <w:t>e differenze comunque esistenti: «Costatata la diversità culturale, bisogna far sì che le persone accettino l’esistenza della cultura dell’altro, ma aspirino anche a venire arricchite da essa e ad offrirle ciò che si possiede di bene, di vero e di bello».</w:t>
      </w:r>
      <w:r>
        <w:rPr>
          <w:rStyle w:val="Rimandonotaapidipagina"/>
          <w:rFonts w:ascii="Times New Roman" w:hAnsi="Times New Roman"/>
          <w:sz w:val="24"/>
          <w:szCs w:val="24"/>
        </w:rPr>
        <w:footnoteReference w:id="13"/>
      </w:r>
      <w:r w:rsidRPr="008A2045">
        <w:rPr>
          <w:rFonts w:ascii="Times New Roman" w:hAnsi="Times New Roman" w:cs="Times New Roman"/>
          <w:sz w:val="24"/>
          <w:szCs w:val="24"/>
        </w:rPr>
        <w:t xml:space="preserve"> </w:t>
      </w:r>
    </w:p>
    <w:p w:rsidR="00D43E96" w:rsidRDefault="0023112B" w:rsidP="0023112B">
      <w:pPr>
        <w:spacing w:after="120" w:line="240" w:lineRule="auto"/>
        <w:ind w:firstLine="708"/>
        <w:jc w:val="both"/>
        <w:rPr>
          <w:rFonts w:ascii="Times New Roman" w:hAnsi="Times New Roman" w:cs="Times New Roman"/>
          <w:sz w:val="24"/>
          <w:szCs w:val="24"/>
        </w:rPr>
      </w:pPr>
      <w:r w:rsidRPr="0023112B">
        <w:rPr>
          <w:rFonts w:ascii="Times New Roman" w:hAnsi="Times New Roman" w:cs="Times New Roman"/>
          <w:sz w:val="24"/>
          <w:szCs w:val="24"/>
        </w:rPr>
        <w:t>Per accompagnare bene occorre poi</w:t>
      </w:r>
      <w:r w:rsidR="004614E0" w:rsidRPr="0023112B">
        <w:rPr>
          <w:rFonts w:ascii="Times New Roman" w:hAnsi="Times New Roman" w:cs="Times New Roman"/>
          <w:sz w:val="24"/>
          <w:szCs w:val="24"/>
        </w:rPr>
        <w:t xml:space="preserve"> </w:t>
      </w:r>
      <w:r w:rsidR="004614E0" w:rsidRPr="0023112B">
        <w:rPr>
          <w:rFonts w:ascii="Times New Roman" w:hAnsi="Times New Roman" w:cs="Times New Roman"/>
          <w:i/>
          <w:sz w:val="24"/>
          <w:szCs w:val="24"/>
        </w:rPr>
        <w:t>«mettere al centro» le persone</w:t>
      </w:r>
      <w:r w:rsidR="004614E0" w:rsidRPr="0023112B">
        <w:rPr>
          <w:rFonts w:ascii="Times New Roman" w:hAnsi="Times New Roman" w:cs="Times New Roman"/>
          <w:sz w:val="24"/>
          <w:szCs w:val="24"/>
        </w:rPr>
        <w:t>. Va riconosciuto il ruolo essenziale di tutti gli attori coinvolti nella relazione educativa, la cui libertà e responsabilità costituiscono il presupposto indispensabile per la maturazione umano-cristiana di ogni individuo.</w:t>
      </w:r>
      <w:r w:rsidR="004614E0" w:rsidRPr="0023112B">
        <w:rPr>
          <w:rStyle w:val="Rimandonotaapidipagina"/>
          <w:rFonts w:ascii="Times New Roman" w:hAnsi="Times New Roman" w:cs="Times New Roman"/>
          <w:sz w:val="24"/>
          <w:szCs w:val="24"/>
        </w:rPr>
        <w:footnoteReference w:id="14"/>
      </w:r>
      <w:r w:rsidR="004614E0" w:rsidRPr="0023112B">
        <w:rPr>
          <w:rFonts w:ascii="Times New Roman" w:hAnsi="Times New Roman" w:cs="Times New Roman"/>
          <w:sz w:val="24"/>
          <w:szCs w:val="24"/>
        </w:rPr>
        <w:t xml:space="preserve"> I catechisti </w:t>
      </w:r>
      <w:r w:rsidR="001D32F7">
        <w:rPr>
          <w:rFonts w:ascii="Times New Roman" w:hAnsi="Times New Roman" w:cs="Times New Roman"/>
          <w:sz w:val="24"/>
          <w:szCs w:val="24"/>
        </w:rPr>
        <w:t xml:space="preserve">“accompagnano” se sono capaci di raggiungere coloro che fanno catechesi nelle loro concrete e differenti situazioni esistenziali. Occorre perciò </w:t>
      </w:r>
      <w:r w:rsidR="004614E0" w:rsidRPr="0023112B">
        <w:rPr>
          <w:rFonts w:ascii="Times New Roman" w:hAnsi="Times New Roman" w:cs="Times New Roman"/>
          <w:sz w:val="24"/>
          <w:szCs w:val="24"/>
        </w:rPr>
        <w:t xml:space="preserve">riflettere sulle caratteristiche peculiari dei potenziali interlocutori, sui loro processi di maturazione, sulle condizioni e tendenze delle nuove generazioni; </w:t>
      </w:r>
      <w:r w:rsidR="001D32F7">
        <w:rPr>
          <w:rFonts w:ascii="Times New Roman" w:hAnsi="Times New Roman" w:cs="Times New Roman"/>
          <w:sz w:val="24"/>
          <w:szCs w:val="24"/>
        </w:rPr>
        <w:t xml:space="preserve">è indispensabile </w:t>
      </w:r>
      <w:r w:rsidR="004614E0" w:rsidRPr="0023112B">
        <w:rPr>
          <w:rFonts w:ascii="Times New Roman" w:hAnsi="Times New Roman" w:cs="Times New Roman"/>
          <w:sz w:val="24"/>
          <w:szCs w:val="24"/>
        </w:rPr>
        <w:t xml:space="preserve">interpretare </w:t>
      </w:r>
      <w:r w:rsidR="001D32F7">
        <w:rPr>
          <w:rFonts w:ascii="Times New Roman" w:hAnsi="Times New Roman" w:cs="Times New Roman"/>
          <w:sz w:val="24"/>
          <w:szCs w:val="24"/>
        </w:rPr>
        <w:t xml:space="preserve">correttamente </w:t>
      </w:r>
      <w:r w:rsidR="004614E0" w:rsidRPr="0023112B">
        <w:rPr>
          <w:rFonts w:ascii="Times New Roman" w:hAnsi="Times New Roman" w:cs="Times New Roman"/>
          <w:sz w:val="24"/>
          <w:szCs w:val="24"/>
        </w:rPr>
        <w:t xml:space="preserve">e rispondere alla domanda educativa, o suscitarla se ce ne fosse bisogno; </w:t>
      </w:r>
      <w:r w:rsidR="001D32F7">
        <w:rPr>
          <w:rFonts w:ascii="Times New Roman" w:hAnsi="Times New Roman" w:cs="Times New Roman"/>
          <w:sz w:val="24"/>
          <w:szCs w:val="24"/>
        </w:rPr>
        <w:t>dovrebbero essere</w:t>
      </w:r>
      <w:r w:rsidR="004614E0" w:rsidRPr="0023112B">
        <w:rPr>
          <w:rFonts w:ascii="Times New Roman" w:hAnsi="Times New Roman" w:cs="Times New Roman"/>
          <w:sz w:val="24"/>
          <w:szCs w:val="24"/>
        </w:rPr>
        <w:t xml:space="preserve"> capaci di esaltare la partecipazione e il protagonismo degli educandi. Andando oltre i modelli di conduzione autoritaria o permissiva, i catechisti </w:t>
      </w:r>
      <w:r w:rsidR="00D43E96">
        <w:rPr>
          <w:rFonts w:ascii="Times New Roman" w:hAnsi="Times New Roman" w:cs="Times New Roman"/>
          <w:sz w:val="24"/>
          <w:szCs w:val="24"/>
        </w:rPr>
        <w:t xml:space="preserve">dovrebbero progressivamente </w:t>
      </w:r>
      <w:r w:rsidR="004614E0" w:rsidRPr="0023112B">
        <w:rPr>
          <w:rFonts w:ascii="Times New Roman" w:hAnsi="Times New Roman" w:cs="Times New Roman"/>
          <w:sz w:val="24"/>
          <w:szCs w:val="24"/>
        </w:rPr>
        <w:t>sviluppare un nuovo tipo di personalità accogliente e aperta, capace di relazioni profonde, impegnata a potenziare al massimo l’apporto di tutti, a suscitare le capacità degli altri piuttosto che a imporre le proprie.</w:t>
      </w:r>
    </w:p>
    <w:p w:rsidR="00D43E96" w:rsidRPr="00155969" w:rsidRDefault="00D43E96" w:rsidP="00D43E96">
      <w:pPr>
        <w:spacing w:after="120" w:line="240" w:lineRule="auto"/>
        <w:ind w:firstLine="709"/>
        <w:jc w:val="both"/>
        <w:rPr>
          <w:rFonts w:ascii="Times New Roman" w:hAnsi="Times New Roman" w:cs="Times New Roman"/>
          <w:sz w:val="24"/>
          <w:szCs w:val="24"/>
        </w:rPr>
      </w:pPr>
      <w:r w:rsidRPr="00155969">
        <w:rPr>
          <w:rFonts w:ascii="Times New Roman" w:hAnsi="Times New Roman" w:cs="Times New Roman"/>
          <w:sz w:val="24"/>
          <w:szCs w:val="24"/>
        </w:rPr>
        <w:t>La capacità di saper stare con gli altri, unita alla sensibilità educativa, dovrebbe portare gli operatori pastorali anche a superare la cosiddetta «cultura dello scarto»,</w:t>
      </w:r>
      <w:r w:rsidRPr="00155969">
        <w:rPr>
          <w:rStyle w:val="Rimandonotaapidipagina"/>
          <w:rFonts w:ascii="Times New Roman" w:hAnsi="Times New Roman" w:cs="Times New Roman"/>
          <w:sz w:val="24"/>
          <w:szCs w:val="24"/>
        </w:rPr>
        <w:footnoteReference w:id="15"/>
      </w:r>
      <w:r w:rsidRPr="00155969">
        <w:rPr>
          <w:rFonts w:ascii="Times New Roman" w:hAnsi="Times New Roman" w:cs="Times New Roman"/>
          <w:sz w:val="24"/>
          <w:szCs w:val="24"/>
        </w:rPr>
        <w:t xml:space="preserve"> privilegiando nella loro attività il contatto con </w:t>
      </w:r>
      <w:r w:rsidRPr="00155969">
        <w:rPr>
          <w:rFonts w:ascii="Times New Roman" w:hAnsi="Times New Roman" w:cs="Times New Roman"/>
          <w:i/>
          <w:sz w:val="24"/>
          <w:szCs w:val="24"/>
        </w:rPr>
        <w:t>gli «ultimi»</w:t>
      </w:r>
      <w:r w:rsidRPr="00155969">
        <w:rPr>
          <w:rFonts w:ascii="Times New Roman" w:hAnsi="Times New Roman" w:cs="Times New Roman"/>
          <w:sz w:val="24"/>
          <w:szCs w:val="24"/>
        </w:rPr>
        <w:t xml:space="preserve">, con le persone in qualche modo svantaggiate, fisicamente o moralmente. </w:t>
      </w:r>
    </w:p>
    <w:p w:rsidR="004614E0" w:rsidRDefault="004614E0" w:rsidP="0023112B">
      <w:pPr>
        <w:widowControl w:val="0"/>
        <w:spacing w:after="120" w:line="240" w:lineRule="auto"/>
        <w:ind w:firstLine="708"/>
        <w:jc w:val="both"/>
        <w:rPr>
          <w:rFonts w:ascii="Times New Roman" w:eastAsia="Times New Roman" w:hAnsi="Times New Roman"/>
          <w:sz w:val="24"/>
          <w:szCs w:val="24"/>
        </w:rPr>
      </w:pPr>
      <w:r w:rsidRPr="0023112B">
        <w:rPr>
          <w:rFonts w:ascii="Times New Roman" w:eastAsia="Times New Roman" w:hAnsi="Times New Roman" w:cs="Times New Roman"/>
          <w:sz w:val="24"/>
          <w:szCs w:val="24"/>
          <w:lang w:eastAsia="it-IT"/>
        </w:rPr>
        <w:t xml:space="preserve">Un lavoro imprescindibile per il catechista, poi, sarà quello </w:t>
      </w:r>
      <w:r w:rsidRPr="0023112B">
        <w:rPr>
          <w:rFonts w:ascii="Times New Roman" w:eastAsia="Times New Roman" w:hAnsi="Times New Roman" w:cs="Times New Roman"/>
          <w:sz w:val="24"/>
          <w:szCs w:val="24"/>
        </w:rPr>
        <w:t xml:space="preserve">di </w:t>
      </w:r>
      <w:r w:rsidRPr="0023112B">
        <w:rPr>
          <w:rFonts w:ascii="Times New Roman" w:eastAsia="Times New Roman" w:hAnsi="Times New Roman" w:cs="Times New Roman"/>
          <w:i/>
          <w:sz w:val="24"/>
          <w:szCs w:val="24"/>
        </w:rPr>
        <w:t>destrutturare l’immaginario religioso delle persone</w:t>
      </w:r>
      <w:r w:rsidRPr="0023112B">
        <w:rPr>
          <w:rFonts w:ascii="Times New Roman" w:eastAsia="Times New Roman" w:hAnsi="Times New Roman" w:cs="Times New Roman"/>
          <w:sz w:val="24"/>
          <w:szCs w:val="24"/>
        </w:rPr>
        <w:t xml:space="preserve"> perché l’annuncio non viene fatto in un terreno vergine, ma fortemente inquinato da conosc</w:t>
      </w:r>
      <w:r w:rsidRPr="001D00B5">
        <w:rPr>
          <w:rFonts w:ascii="Times New Roman" w:eastAsia="Times New Roman" w:hAnsi="Times New Roman"/>
          <w:sz w:val="24"/>
          <w:szCs w:val="24"/>
        </w:rPr>
        <w:t>enza</w:t>
      </w:r>
      <w:r>
        <w:rPr>
          <w:rFonts w:ascii="Times New Roman" w:eastAsia="Times New Roman" w:hAnsi="Times New Roman"/>
          <w:sz w:val="24"/>
          <w:szCs w:val="24"/>
        </w:rPr>
        <w:t xml:space="preserve"> </w:t>
      </w:r>
      <w:r w:rsidRPr="001D00B5">
        <w:rPr>
          <w:rFonts w:ascii="Times New Roman" w:eastAsia="Times New Roman" w:hAnsi="Times New Roman"/>
          <w:sz w:val="24"/>
          <w:szCs w:val="24"/>
        </w:rPr>
        <w:t>presunta, fraintendimenti e pregiudizi rilevanti nei confronti del cristianesimo:</w:t>
      </w:r>
    </w:p>
    <w:p w:rsidR="004614E0" w:rsidRPr="00683E91" w:rsidRDefault="004614E0" w:rsidP="0023112B">
      <w:pPr>
        <w:spacing w:after="240" w:line="240" w:lineRule="auto"/>
        <w:ind w:left="709"/>
        <w:rPr>
          <w:rFonts w:ascii="Times New Roman" w:hAnsi="Times New Roman"/>
          <w:sz w:val="20"/>
          <w:szCs w:val="24"/>
          <w:lang w:eastAsia="it-IT"/>
        </w:rPr>
      </w:pPr>
      <w:r w:rsidRPr="00683E91">
        <w:rPr>
          <w:rFonts w:ascii="Times New Roman" w:hAnsi="Times New Roman"/>
          <w:sz w:val="20"/>
          <w:szCs w:val="24"/>
          <w:lang w:eastAsia="it-IT"/>
        </w:rPr>
        <w:t>[…] Mi limito a ricordare che noi entriamo in contatto con la realtà, con noi stessi e con Dio non direttamente, ma attraverso le rappresentazioni che ce ne facciamo, cioè le lenti e i filtri con i quali vediamo la realtà. Le rappresentazioni di fede sono dunque il luogo della nostra relazione con Dio e quindi il luogo bisogno</w:t>
      </w:r>
      <w:r>
        <w:rPr>
          <w:rFonts w:ascii="Times New Roman" w:hAnsi="Times New Roman"/>
          <w:sz w:val="20"/>
          <w:szCs w:val="24"/>
          <w:lang w:eastAsia="it-IT"/>
        </w:rPr>
        <w:t>so</w:t>
      </w:r>
      <w:r w:rsidRPr="00683E91">
        <w:rPr>
          <w:rFonts w:ascii="Times New Roman" w:hAnsi="Times New Roman"/>
          <w:sz w:val="20"/>
          <w:szCs w:val="24"/>
          <w:lang w:eastAsia="it-IT"/>
        </w:rPr>
        <w:t xml:space="preserve"> di costante igiene. Il processo mai concluso di destrutturazione e ristrutturazione delle rappresentazioni religiose (di bonifica delle rappresentazioni) è il compito più importante e delicato della catechesi degli adulti, il vero luogo della conversione, della </w:t>
      </w:r>
      <w:r>
        <w:rPr>
          <w:rFonts w:ascii="Times New Roman" w:hAnsi="Times New Roman"/>
          <w:sz w:val="20"/>
          <w:szCs w:val="24"/>
          <w:lang w:eastAsia="it-IT"/>
        </w:rPr>
        <w:t>«</w:t>
      </w:r>
      <w:r w:rsidRPr="00683E91">
        <w:rPr>
          <w:rFonts w:ascii="Times New Roman" w:hAnsi="Times New Roman"/>
          <w:sz w:val="20"/>
          <w:szCs w:val="24"/>
          <w:lang w:eastAsia="it-IT"/>
        </w:rPr>
        <w:t>metanoia</w:t>
      </w:r>
      <w:r>
        <w:rPr>
          <w:rFonts w:ascii="Times New Roman" w:hAnsi="Times New Roman"/>
          <w:sz w:val="20"/>
          <w:szCs w:val="24"/>
          <w:lang w:eastAsia="it-IT"/>
        </w:rPr>
        <w:t>»</w:t>
      </w:r>
      <w:r w:rsidRPr="00683E91">
        <w:rPr>
          <w:rFonts w:ascii="Times New Roman" w:hAnsi="Times New Roman"/>
          <w:sz w:val="20"/>
          <w:szCs w:val="24"/>
          <w:lang w:eastAsia="it-IT"/>
        </w:rPr>
        <w:t xml:space="preserve"> (cambiamento di mentalità). Gli schemi nei quali rischiamo di racchiudere Dio (e con lui noi stes</w:t>
      </w:r>
      <w:r>
        <w:rPr>
          <w:rFonts w:ascii="Times New Roman" w:hAnsi="Times New Roman"/>
          <w:sz w:val="20"/>
          <w:szCs w:val="24"/>
          <w:lang w:eastAsia="it-IT"/>
        </w:rPr>
        <w:t>s</w:t>
      </w:r>
      <w:r w:rsidRPr="00683E91">
        <w:rPr>
          <w:rFonts w:ascii="Times New Roman" w:hAnsi="Times New Roman"/>
          <w:sz w:val="20"/>
          <w:szCs w:val="24"/>
          <w:lang w:eastAsia="it-IT"/>
        </w:rPr>
        <w:t>i e gli altri) sono gli idoli da cui ci mettono in guardia le Scritture.</w:t>
      </w:r>
      <w:r w:rsidRPr="00683E91">
        <w:rPr>
          <w:rFonts w:ascii="Times New Roman" w:hAnsi="Times New Roman"/>
          <w:sz w:val="20"/>
          <w:szCs w:val="24"/>
          <w:vertAlign w:val="superscript"/>
          <w:lang w:eastAsia="it-IT"/>
        </w:rPr>
        <w:footnoteReference w:id="16"/>
      </w:r>
    </w:p>
    <w:p w:rsidR="004614E0" w:rsidRPr="00155969" w:rsidRDefault="004614E0" w:rsidP="00155969">
      <w:pPr>
        <w:spacing w:after="120" w:line="240" w:lineRule="auto"/>
        <w:ind w:firstLine="709"/>
        <w:jc w:val="both"/>
        <w:rPr>
          <w:rFonts w:ascii="Times New Roman" w:hAnsi="Times New Roman" w:cs="Times New Roman"/>
          <w:sz w:val="24"/>
          <w:szCs w:val="24"/>
        </w:rPr>
      </w:pPr>
      <w:r w:rsidRPr="00155969">
        <w:rPr>
          <w:rFonts w:ascii="Times New Roman" w:hAnsi="Times New Roman" w:cs="Times New Roman"/>
          <w:sz w:val="24"/>
          <w:szCs w:val="24"/>
        </w:rPr>
        <w:t xml:space="preserve">Non può mancare, inoltre, l’abilità di cogliere le occasioni per realizzare </w:t>
      </w:r>
      <w:r w:rsidRPr="00155969">
        <w:rPr>
          <w:rFonts w:ascii="Times New Roman" w:hAnsi="Times New Roman" w:cs="Times New Roman"/>
          <w:i/>
          <w:sz w:val="24"/>
          <w:szCs w:val="24"/>
        </w:rPr>
        <w:t>esperienze</w:t>
      </w:r>
      <w:r w:rsidRPr="00155969">
        <w:rPr>
          <w:rFonts w:ascii="Times New Roman" w:hAnsi="Times New Roman" w:cs="Times New Roman"/>
          <w:sz w:val="24"/>
          <w:szCs w:val="24"/>
        </w:rPr>
        <w:t xml:space="preserve"> significative, che costituiscono un indispensabile strumento educativo. È convinzione condivisa che “senza esperienza religiosa non c’è comunicazione religiosa”,</w:t>
      </w:r>
      <w:r w:rsidRPr="00155969">
        <w:rPr>
          <w:rStyle w:val="Rimandonotaapidipagina"/>
          <w:rFonts w:ascii="Times New Roman" w:hAnsi="Times New Roman" w:cs="Times New Roman"/>
          <w:sz w:val="24"/>
          <w:szCs w:val="24"/>
        </w:rPr>
        <w:footnoteReference w:id="17"/>
      </w:r>
      <w:r w:rsidRPr="00155969">
        <w:rPr>
          <w:rFonts w:ascii="Times New Roman" w:hAnsi="Times New Roman" w:cs="Times New Roman"/>
          <w:sz w:val="24"/>
          <w:szCs w:val="24"/>
        </w:rPr>
        <w:t xml:space="preserve"> che la trasmissione della fede avviene tramite la narrazione di esperienze vissute e la proposta di esperienze da fare. Un compito fondamentale per chi fa formazione cristiana, quindi, è quello di «comunicare» esperienze e di «far fare» esperienze, suscitandole, allargandole e approfondendole, aiutando i vari interlocutori a comunicarle a loro volta.</w:t>
      </w:r>
    </w:p>
    <w:p w:rsidR="004614E0" w:rsidRPr="00155969" w:rsidRDefault="004614E0" w:rsidP="00155969">
      <w:pPr>
        <w:spacing w:after="120" w:line="240" w:lineRule="auto"/>
        <w:ind w:firstLine="709"/>
        <w:jc w:val="both"/>
        <w:rPr>
          <w:rFonts w:ascii="Times New Roman" w:hAnsi="Times New Roman" w:cs="Times New Roman"/>
          <w:sz w:val="24"/>
          <w:szCs w:val="24"/>
        </w:rPr>
      </w:pPr>
      <w:r w:rsidRPr="00155969">
        <w:rPr>
          <w:rFonts w:ascii="Times New Roman" w:hAnsi="Times New Roman" w:cs="Times New Roman"/>
          <w:iCs/>
          <w:sz w:val="24"/>
          <w:szCs w:val="24"/>
        </w:rPr>
        <w:t xml:space="preserve">Un’area alla quale prestare attenzione, per la sua rilevanza nella cultura contemporanea, è quella dei </w:t>
      </w:r>
      <w:r w:rsidRPr="00155969">
        <w:rPr>
          <w:rFonts w:ascii="Times New Roman" w:hAnsi="Times New Roman" w:cs="Times New Roman"/>
          <w:i/>
          <w:iCs/>
          <w:sz w:val="24"/>
          <w:szCs w:val="24"/>
        </w:rPr>
        <w:t>new media</w:t>
      </w:r>
      <w:r w:rsidRPr="00155969">
        <w:rPr>
          <w:rFonts w:ascii="Times New Roman" w:hAnsi="Times New Roman" w:cs="Times New Roman"/>
          <w:iCs/>
          <w:sz w:val="24"/>
          <w:szCs w:val="24"/>
        </w:rPr>
        <w:t xml:space="preserve">. </w:t>
      </w:r>
      <w:r w:rsidR="00D43E96">
        <w:rPr>
          <w:rFonts w:ascii="Times New Roman" w:hAnsi="Times New Roman" w:cs="Times New Roman"/>
          <w:iCs/>
          <w:sz w:val="24"/>
          <w:szCs w:val="24"/>
        </w:rPr>
        <w:t xml:space="preserve">I catechisti dovrebbero maturare </w:t>
      </w:r>
      <w:r w:rsidRPr="00155969">
        <w:rPr>
          <w:rFonts w:ascii="Times New Roman" w:hAnsi="Times New Roman" w:cs="Times New Roman"/>
          <w:iCs/>
          <w:sz w:val="24"/>
          <w:szCs w:val="24"/>
        </w:rPr>
        <w:t>una capacità critica nel rapportarsi con questo ambiente di vita, ma garantire anche l’abilità di valorizzare gli strumenti per il contributo che essi possono fornire alla comunicazione della fede.</w:t>
      </w:r>
    </w:p>
    <w:p w:rsidR="00D43E96" w:rsidRDefault="00D43E96" w:rsidP="00155969">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I documenti catechistici sulla formazione, infine, sottolineano la </w:t>
      </w:r>
      <w:r w:rsidR="004614E0" w:rsidRPr="00155969">
        <w:rPr>
          <w:rFonts w:ascii="Times New Roman" w:hAnsi="Times New Roman" w:cs="Times New Roman"/>
          <w:i/>
          <w:sz w:val="24"/>
          <w:szCs w:val="24"/>
        </w:rPr>
        <w:t>capacità di programmare</w:t>
      </w:r>
      <w:r>
        <w:rPr>
          <w:rFonts w:ascii="Times New Roman" w:hAnsi="Times New Roman" w:cs="Times New Roman"/>
          <w:sz w:val="24"/>
          <w:szCs w:val="24"/>
        </w:rPr>
        <w:t>:</w:t>
      </w:r>
      <w:r w:rsidR="004614E0" w:rsidRPr="00155969">
        <w:rPr>
          <w:rFonts w:ascii="Times New Roman" w:hAnsi="Times New Roman" w:cs="Times New Roman"/>
          <w:sz w:val="24"/>
          <w:szCs w:val="24"/>
        </w:rPr>
        <w:t xml:space="preserve"> essa suppone l’abilità di conoscere e interpretare la situazione di partenza dei partecipanti, di elaborare un progetto concreto di azione, di portarlo ad attuazione e valutarlo, in ordine al suo miglioramento e ulteriore realizzazione. </w:t>
      </w:r>
      <w:r w:rsidR="004614E0" w:rsidRPr="00155969">
        <w:rPr>
          <w:rFonts w:ascii="Times New Roman" w:hAnsi="Times New Roman" w:cs="Times New Roman"/>
          <w:iCs/>
          <w:sz w:val="24"/>
          <w:szCs w:val="24"/>
        </w:rPr>
        <w:t xml:space="preserve">Va acquisita una mentalità di partecipazione e fattiva collaborazione – il saper </w:t>
      </w:r>
      <w:r w:rsidR="004614E0" w:rsidRPr="00155969">
        <w:rPr>
          <w:rFonts w:ascii="Times New Roman" w:hAnsi="Times New Roman" w:cs="Times New Roman"/>
          <w:i/>
          <w:iCs/>
          <w:sz w:val="24"/>
          <w:szCs w:val="24"/>
        </w:rPr>
        <w:t>programmare «in equipe» l’azione educativa</w:t>
      </w:r>
      <w:r w:rsidR="004614E0" w:rsidRPr="00155969">
        <w:rPr>
          <w:rFonts w:ascii="Times New Roman" w:hAnsi="Times New Roman" w:cs="Times New Roman"/>
          <w:iCs/>
          <w:sz w:val="24"/>
          <w:szCs w:val="24"/>
        </w:rPr>
        <w:t xml:space="preserve"> – da portare con sé poi nell’attività concreta. </w:t>
      </w:r>
      <w:r w:rsidR="004614E0" w:rsidRPr="00155969">
        <w:rPr>
          <w:rFonts w:ascii="Times New Roman" w:hAnsi="Times New Roman" w:cs="Times New Roman"/>
          <w:sz w:val="24"/>
          <w:szCs w:val="24"/>
        </w:rPr>
        <w:t>Costruire relazioni interpersonali all’interno e per mezzo della comunità educante costituisce, allora, uno dei presupposti fondamentali che assicura la crescita individuale</w:t>
      </w:r>
      <w:r>
        <w:rPr>
          <w:rFonts w:ascii="Times New Roman" w:hAnsi="Times New Roman" w:cs="Times New Roman"/>
          <w:sz w:val="24"/>
          <w:szCs w:val="24"/>
        </w:rPr>
        <w:t xml:space="preserve"> e comunitaria</w:t>
      </w:r>
      <w:r w:rsidR="004614E0" w:rsidRPr="00155969">
        <w:rPr>
          <w:rFonts w:ascii="Times New Roman" w:hAnsi="Times New Roman" w:cs="Times New Roman"/>
          <w:sz w:val="24"/>
          <w:szCs w:val="24"/>
        </w:rPr>
        <w:t>. L’attenzione educativa alle persone si manifesta anche nella fiducia nei loro confronti, nella condivisione di un percorso</w:t>
      </w:r>
      <w:r w:rsidR="00385B50">
        <w:rPr>
          <w:rFonts w:ascii="Times New Roman" w:hAnsi="Times New Roman" w:cs="Times New Roman"/>
          <w:sz w:val="24"/>
          <w:szCs w:val="24"/>
        </w:rPr>
        <w:t>.</w:t>
      </w:r>
    </w:p>
    <w:p w:rsidR="00385B50" w:rsidRDefault="00385B50" w:rsidP="00155969">
      <w:pPr>
        <w:spacing w:after="120" w:line="240" w:lineRule="auto"/>
        <w:ind w:firstLine="709"/>
        <w:jc w:val="both"/>
        <w:rPr>
          <w:rFonts w:ascii="Times New Roman" w:hAnsi="Times New Roman" w:cs="Times New Roman"/>
          <w:sz w:val="24"/>
          <w:szCs w:val="24"/>
        </w:rPr>
      </w:pPr>
    </w:p>
    <w:p w:rsidR="00AE39FC" w:rsidRPr="0023112B" w:rsidRDefault="0023112B" w:rsidP="0023112B">
      <w:pPr>
        <w:pStyle w:val="Paragrafoelenco"/>
        <w:numPr>
          <w:ilvl w:val="0"/>
          <w:numId w:val="1"/>
        </w:numPr>
        <w:spacing w:after="120" w:line="240" w:lineRule="auto"/>
        <w:jc w:val="both"/>
        <w:rPr>
          <w:rFonts w:ascii="Times New Roman" w:hAnsi="Times New Roman" w:cs="Times New Roman"/>
          <w:b/>
          <w:noProof/>
          <w:sz w:val="24"/>
          <w:szCs w:val="24"/>
        </w:rPr>
      </w:pPr>
      <w:r w:rsidRPr="0023112B">
        <w:rPr>
          <w:rFonts w:ascii="Times New Roman" w:hAnsi="Times New Roman" w:cs="Times New Roman"/>
          <w:b/>
          <w:noProof/>
          <w:sz w:val="24"/>
          <w:szCs w:val="24"/>
        </w:rPr>
        <w:t>Sostenere</w:t>
      </w:r>
    </w:p>
    <w:p w:rsidR="00D43E96" w:rsidRDefault="00766E51" w:rsidP="00AE39FC">
      <w:pPr>
        <w:spacing w:after="120" w:line="240" w:lineRule="auto"/>
        <w:ind w:firstLine="708"/>
        <w:jc w:val="both"/>
        <w:rPr>
          <w:rFonts w:ascii="Times New Roman" w:hAnsi="Times New Roman" w:cs="Times New Roman"/>
          <w:sz w:val="24"/>
        </w:rPr>
      </w:pPr>
      <w:r>
        <w:rPr>
          <w:rFonts w:ascii="Times New Roman" w:hAnsi="Times New Roman" w:cs="Times New Roman"/>
          <w:sz w:val="24"/>
        </w:rPr>
        <w:t>Oltre ad accompagnare, è a</w:t>
      </w:r>
      <w:r w:rsidR="00D43E96">
        <w:rPr>
          <w:rFonts w:ascii="Times New Roman" w:hAnsi="Times New Roman" w:cs="Times New Roman"/>
          <w:sz w:val="24"/>
        </w:rPr>
        <w:t>ltrettanto importante “sostenere” i percorsi educativi quando la stanchezza e lo scoraggiamento affiorano in maniera più o meno rilevante.</w:t>
      </w:r>
      <w:r w:rsidR="00B139D1">
        <w:rPr>
          <w:rFonts w:ascii="Times New Roman" w:hAnsi="Times New Roman" w:cs="Times New Roman"/>
          <w:sz w:val="24"/>
        </w:rPr>
        <w:t xml:space="preserve"> Ciò implica responsabilità a diversi livelli:</w:t>
      </w:r>
    </w:p>
    <w:p w:rsidR="00B139D1" w:rsidRPr="00B139D1" w:rsidRDefault="00B139D1" w:rsidP="00385B50">
      <w:pPr>
        <w:pStyle w:val="Paragrafoelenco"/>
        <w:numPr>
          <w:ilvl w:val="0"/>
          <w:numId w:val="6"/>
        </w:numPr>
        <w:autoSpaceDE w:val="0"/>
        <w:autoSpaceDN w:val="0"/>
        <w:adjustRightInd w:val="0"/>
        <w:spacing w:after="120" w:line="240" w:lineRule="auto"/>
        <w:ind w:left="714" w:hanging="357"/>
        <w:contextualSpacing w:val="0"/>
        <w:jc w:val="both"/>
        <w:rPr>
          <w:rFonts w:ascii="Times New Roman" w:hAnsi="Times New Roman" w:cs="Times New Roman"/>
          <w:sz w:val="24"/>
        </w:rPr>
      </w:pPr>
      <w:r w:rsidRPr="00B139D1">
        <w:rPr>
          <w:rFonts w:ascii="Times New Roman" w:hAnsi="Times New Roman" w:cs="Times New Roman"/>
          <w:sz w:val="24"/>
        </w:rPr>
        <w:t xml:space="preserve">I </w:t>
      </w:r>
      <w:r w:rsidRPr="00766E51">
        <w:rPr>
          <w:rFonts w:ascii="Times New Roman" w:hAnsi="Times New Roman" w:cs="Times New Roman"/>
          <w:i/>
          <w:sz w:val="24"/>
        </w:rPr>
        <w:t>parroci</w:t>
      </w:r>
      <w:r w:rsidRPr="00B139D1">
        <w:rPr>
          <w:rFonts w:ascii="Times New Roman" w:hAnsi="Times New Roman" w:cs="Times New Roman"/>
          <w:sz w:val="24"/>
        </w:rPr>
        <w:t xml:space="preserve">, in primo luogo, dovrebbero sostenere il lavoro delle catechiste: </w:t>
      </w:r>
      <w:r w:rsidR="00385B50">
        <w:rPr>
          <w:rFonts w:ascii="Times New Roman" w:hAnsi="Times New Roman" w:cs="Times New Roman"/>
          <w:sz w:val="24"/>
        </w:rPr>
        <w:t>egli</w:t>
      </w:r>
      <w:r w:rsidRPr="00B139D1">
        <w:rPr>
          <w:rFonts w:ascii="Times New Roman" w:hAnsi="Times New Roman" w:cs="Times New Roman"/>
          <w:sz w:val="24"/>
        </w:rPr>
        <w:t xml:space="preserve"> è il </w:t>
      </w:r>
      <w:r w:rsidRPr="00B139D1">
        <w:rPr>
          <w:rFonts w:ascii="Times New Roman" w:hAnsi="Times New Roman" w:cs="Times New Roman"/>
          <w:i/>
          <w:iCs/>
          <w:sz w:val="24"/>
          <w:szCs w:val="24"/>
        </w:rPr>
        <w:t xml:space="preserve">moderatore </w:t>
      </w:r>
      <w:r w:rsidRPr="00B139D1">
        <w:rPr>
          <w:rFonts w:ascii="Times New Roman" w:hAnsi="Times New Roman" w:cs="Times New Roman"/>
          <w:sz w:val="24"/>
          <w:szCs w:val="24"/>
        </w:rPr>
        <w:t>della catechesi</w:t>
      </w:r>
      <w:r w:rsidR="00385B50">
        <w:rPr>
          <w:rFonts w:ascii="Times New Roman" w:hAnsi="Times New Roman" w:cs="Times New Roman"/>
          <w:sz w:val="24"/>
          <w:szCs w:val="24"/>
        </w:rPr>
        <w:t xml:space="preserve"> </w:t>
      </w:r>
      <w:r w:rsidRPr="00B139D1">
        <w:rPr>
          <w:rFonts w:ascii="Times New Roman" w:hAnsi="Times New Roman" w:cs="Times New Roman"/>
          <w:sz w:val="24"/>
          <w:szCs w:val="24"/>
        </w:rPr>
        <w:t xml:space="preserve">e dovrebbe curare in particolar modo il discernimento della vocazione dei catechisti, promuovere la loro formazione iniziale e permanente, diventare punto di riferimento autorevole e sostegno dei loro bisogni. Il presbitero dovrebbe abbandonare la funzione di “factotum” nella parrocchia, per svolgere un ruolo di </w:t>
      </w:r>
      <w:r w:rsidRPr="00B139D1">
        <w:rPr>
          <w:rFonts w:ascii="Times New Roman" w:hAnsi="Times New Roman" w:cs="Times New Roman"/>
          <w:i/>
          <w:iCs/>
          <w:sz w:val="24"/>
          <w:szCs w:val="24"/>
        </w:rPr>
        <w:t>catalizzatore</w:t>
      </w:r>
      <w:r w:rsidRPr="00B139D1">
        <w:rPr>
          <w:rFonts w:ascii="Times New Roman" w:hAnsi="Times New Roman" w:cs="Times New Roman"/>
          <w:sz w:val="24"/>
          <w:szCs w:val="24"/>
        </w:rPr>
        <w:t>, cioè di “acceleratore di processi”, di facilitatore, nel dinamismo che coinvolge più propriamente gli operatori pastorali nello svolgimento del loro servizio educativo a favore dei vari interlocutori.</w:t>
      </w:r>
    </w:p>
    <w:p w:rsidR="00B139D1" w:rsidRPr="00C667BC" w:rsidRDefault="00C667BC" w:rsidP="00385B50">
      <w:pPr>
        <w:pStyle w:val="Paragrafoelenco"/>
        <w:numPr>
          <w:ilvl w:val="0"/>
          <w:numId w:val="6"/>
        </w:numPr>
        <w:autoSpaceDE w:val="0"/>
        <w:autoSpaceDN w:val="0"/>
        <w:adjustRightInd w:val="0"/>
        <w:spacing w:after="120" w:line="240" w:lineRule="auto"/>
        <w:ind w:left="714" w:hanging="357"/>
        <w:contextualSpacing w:val="0"/>
        <w:jc w:val="both"/>
        <w:rPr>
          <w:rFonts w:ascii="Times New Roman" w:hAnsi="Times New Roman" w:cs="Times New Roman"/>
          <w:sz w:val="24"/>
        </w:rPr>
      </w:pPr>
      <w:r>
        <w:rPr>
          <w:rFonts w:ascii="Times New Roman" w:hAnsi="Times New Roman" w:cs="Times New Roman"/>
          <w:sz w:val="24"/>
          <w:szCs w:val="24"/>
        </w:rPr>
        <w:t xml:space="preserve">Le </w:t>
      </w:r>
      <w:r w:rsidRPr="00766E51">
        <w:rPr>
          <w:rFonts w:ascii="Times New Roman" w:hAnsi="Times New Roman" w:cs="Times New Roman"/>
          <w:i/>
          <w:sz w:val="24"/>
          <w:szCs w:val="24"/>
        </w:rPr>
        <w:t>comunità cristiane</w:t>
      </w:r>
      <w:r>
        <w:rPr>
          <w:rFonts w:ascii="Times New Roman" w:hAnsi="Times New Roman" w:cs="Times New Roman"/>
          <w:sz w:val="24"/>
          <w:szCs w:val="24"/>
        </w:rPr>
        <w:t xml:space="preserve"> dovrebbero sostenere/gratificare i propri catechisti ed elaborare percorsi che vadano oltre la catechesi sacramentaria. </w:t>
      </w:r>
      <w:r w:rsidR="00385B50">
        <w:rPr>
          <w:rFonts w:ascii="Times New Roman" w:hAnsi="Times New Roman" w:cs="Times New Roman"/>
          <w:sz w:val="24"/>
          <w:szCs w:val="24"/>
        </w:rPr>
        <w:t>Le famiglie cristiane potrebbero affiancare, là dove possibile, i catechisti nel loro lavoro; potrebbero contribuire a sostenere gli oneri finanziari che la formazione e l’attività dei catechisti inevitabilmente comportano.</w:t>
      </w:r>
    </w:p>
    <w:p w:rsidR="00C667BC" w:rsidRPr="00B139D1" w:rsidRDefault="00C667BC" w:rsidP="00385B50">
      <w:pPr>
        <w:pStyle w:val="Paragrafoelenco"/>
        <w:numPr>
          <w:ilvl w:val="0"/>
          <w:numId w:val="6"/>
        </w:numPr>
        <w:autoSpaceDE w:val="0"/>
        <w:autoSpaceDN w:val="0"/>
        <w:adjustRightInd w:val="0"/>
        <w:spacing w:after="120" w:line="240" w:lineRule="auto"/>
        <w:ind w:left="714" w:hanging="357"/>
        <w:contextualSpacing w:val="0"/>
        <w:jc w:val="both"/>
        <w:rPr>
          <w:rFonts w:ascii="Times New Roman" w:hAnsi="Times New Roman" w:cs="Times New Roman"/>
          <w:sz w:val="24"/>
        </w:rPr>
      </w:pPr>
      <w:r>
        <w:rPr>
          <w:rFonts w:ascii="Times New Roman" w:hAnsi="Times New Roman" w:cs="Times New Roman"/>
          <w:sz w:val="24"/>
          <w:szCs w:val="24"/>
        </w:rPr>
        <w:t xml:space="preserve">I </w:t>
      </w:r>
      <w:r w:rsidRPr="00766E51">
        <w:rPr>
          <w:rFonts w:ascii="Times New Roman" w:hAnsi="Times New Roman" w:cs="Times New Roman"/>
          <w:i/>
          <w:sz w:val="24"/>
          <w:szCs w:val="24"/>
        </w:rPr>
        <w:t>catechisti</w:t>
      </w:r>
      <w:r w:rsidR="00385B50">
        <w:rPr>
          <w:rFonts w:ascii="Times New Roman" w:hAnsi="Times New Roman" w:cs="Times New Roman"/>
          <w:sz w:val="24"/>
          <w:szCs w:val="24"/>
        </w:rPr>
        <w:t>, a loro volta,</w:t>
      </w:r>
      <w:r>
        <w:rPr>
          <w:rFonts w:ascii="Times New Roman" w:hAnsi="Times New Roman" w:cs="Times New Roman"/>
          <w:sz w:val="24"/>
          <w:szCs w:val="24"/>
        </w:rPr>
        <w:t xml:space="preserve"> non dovrebbero mai dimenticare che il loro impegno risponde a una vocazione e che dalla qualità della loro </w:t>
      </w:r>
      <w:r w:rsidR="00385B50">
        <w:rPr>
          <w:rFonts w:ascii="Times New Roman" w:hAnsi="Times New Roman" w:cs="Times New Roman"/>
          <w:sz w:val="24"/>
          <w:szCs w:val="24"/>
        </w:rPr>
        <w:t>attività dipende</w:t>
      </w:r>
      <w:r w:rsidR="00621585">
        <w:rPr>
          <w:rFonts w:ascii="Times New Roman" w:hAnsi="Times New Roman" w:cs="Times New Roman"/>
          <w:sz w:val="24"/>
          <w:szCs w:val="24"/>
        </w:rPr>
        <w:t>,</w:t>
      </w:r>
      <w:r w:rsidR="00385B50">
        <w:rPr>
          <w:rFonts w:ascii="Times New Roman" w:hAnsi="Times New Roman" w:cs="Times New Roman"/>
          <w:sz w:val="24"/>
          <w:szCs w:val="24"/>
        </w:rPr>
        <w:t xml:space="preserve"> in non piccola parte</w:t>
      </w:r>
      <w:r w:rsidR="00621585">
        <w:rPr>
          <w:rFonts w:ascii="Times New Roman" w:hAnsi="Times New Roman" w:cs="Times New Roman"/>
          <w:sz w:val="24"/>
          <w:szCs w:val="24"/>
        </w:rPr>
        <w:t>,</w:t>
      </w:r>
      <w:r w:rsidR="00385B50">
        <w:rPr>
          <w:rFonts w:ascii="Times New Roman" w:hAnsi="Times New Roman" w:cs="Times New Roman"/>
          <w:sz w:val="24"/>
          <w:szCs w:val="24"/>
        </w:rPr>
        <w:t xml:space="preserve"> il futuro delle comunità cristiane.</w:t>
      </w:r>
    </w:p>
    <w:p w:rsidR="00D43E96" w:rsidRDefault="00D43E96" w:rsidP="00AE39FC">
      <w:pPr>
        <w:spacing w:after="120" w:line="240" w:lineRule="auto"/>
        <w:ind w:firstLine="708"/>
        <w:jc w:val="both"/>
        <w:rPr>
          <w:rFonts w:ascii="Times New Roman" w:hAnsi="Times New Roman" w:cs="Times New Roman"/>
          <w:sz w:val="24"/>
        </w:rPr>
      </w:pPr>
    </w:p>
    <w:p w:rsidR="0023112B" w:rsidRPr="00385B50" w:rsidRDefault="00385B50" w:rsidP="00AE39FC">
      <w:pPr>
        <w:spacing w:after="120" w:line="240" w:lineRule="auto"/>
        <w:ind w:firstLine="708"/>
        <w:jc w:val="both"/>
        <w:rPr>
          <w:rFonts w:ascii="Times New Roman" w:hAnsi="Times New Roman" w:cs="Times New Roman"/>
          <w:b/>
          <w:sz w:val="24"/>
        </w:rPr>
      </w:pPr>
      <w:r w:rsidRPr="00385B50">
        <w:rPr>
          <w:rFonts w:ascii="Times New Roman" w:hAnsi="Times New Roman" w:cs="Times New Roman"/>
          <w:b/>
          <w:sz w:val="24"/>
        </w:rPr>
        <w:t>Conclusione</w:t>
      </w:r>
    </w:p>
    <w:p w:rsidR="009F587E" w:rsidRDefault="00385B50" w:rsidP="009F587E">
      <w:pPr>
        <w:spacing w:after="120" w:line="240" w:lineRule="auto"/>
        <w:ind w:firstLine="708"/>
        <w:jc w:val="both"/>
        <w:rPr>
          <w:rFonts w:ascii="Times New Roman" w:hAnsi="Times New Roman" w:cs="Times New Roman"/>
          <w:sz w:val="24"/>
          <w:szCs w:val="24"/>
        </w:rPr>
      </w:pPr>
      <w:r w:rsidRPr="00385B50">
        <w:rPr>
          <w:rFonts w:ascii="Times New Roman" w:hAnsi="Times New Roman" w:cs="Times New Roman"/>
          <w:sz w:val="24"/>
          <w:szCs w:val="24"/>
        </w:rPr>
        <w:t>Lo snodo principale</w:t>
      </w:r>
      <w:r w:rsidR="00766E51">
        <w:rPr>
          <w:rFonts w:ascii="Times New Roman" w:hAnsi="Times New Roman" w:cs="Times New Roman"/>
          <w:sz w:val="24"/>
          <w:szCs w:val="24"/>
        </w:rPr>
        <w:t xml:space="preserve"> della catechesi sono i catechisti: «Q</w:t>
      </w:r>
      <w:r w:rsidRPr="00385B50">
        <w:rPr>
          <w:rFonts w:ascii="Times New Roman" w:hAnsi="Times New Roman" w:cs="Times New Roman"/>
          <w:sz w:val="24"/>
          <w:szCs w:val="24"/>
        </w:rPr>
        <w:t>ualsiasi attività pastorale, che non faccia assegnamento per la sua realizzazione su persone veramente formate e preparate, mette a rischio la sua qualità».</w:t>
      </w:r>
      <w:r w:rsidR="00766E51">
        <w:rPr>
          <w:rStyle w:val="Rimandonotaapidipagina"/>
          <w:rFonts w:ascii="Times New Roman" w:hAnsi="Times New Roman" w:cs="Times New Roman"/>
          <w:sz w:val="24"/>
          <w:szCs w:val="24"/>
        </w:rPr>
        <w:footnoteReference w:id="18"/>
      </w:r>
      <w:r w:rsidRPr="00385B50">
        <w:rPr>
          <w:rFonts w:ascii="Times New Roman" w:hAnsi="Times New Roman" w:cs="Times New Roman"/>
          <w:sz w:val="24"/>
          <w:szCs w:val="24"/>
        </w:rPr>
        <w:t xml:space="preserve"> </w:t>
      </w:r>
    </w:p>
    <w:p w:rsidR="009F587E" w:rsidRDefault="00766E51" w:rsidP="009F587E">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C</w:t>
      </w:r>
      <w:r w:rsidRPr="00385B50">
        <w:rPr>
          <w:rFonts w:ascii="Times New Roman" w:hAnsi="Times New Roman" w:cs="Times New Roman"/>
          <w:sz w:val="24"/>
          <w:szCs w:val="24"/>
        </w:rPr>
        <w:t>onsapevole del primato della grazia e delle insondabili vie del Signore,</w:t>
      </w:r>
      <w:r>
        <w:rPr>
          <w:rFonts w:ascii="Times New Roman" w:hAnsi="Times New Roman" w:cs="Times New Roman"/>
          <w:sz w:val="24"/>
          <w:szCs w:val="24"/>
        </w:rPr>
        <w:t xml:space="preserve"> in possesso di </w:t>
      </w:r>
      <w:r w:rsidR="00385B50" w:rsidRPr="00385B50">
        <w:rPr>
          <w:rFonts w:ascii="Times New Roman" w:hAnsi="Times New Roman" w:cs="Times New Roman"/>
          <w:sz w:val="24"/>
          <w:szCs w:val="24"/>
        </w:rPr>
        <w:t>una sua idonea qualificazione “professionale”</w:t>
      </w:r>
      <w:r>
        <w:rPr>
          <w:rFonts w:ascii="Times New Roman" w:hAnsi="Times New Roman" w:cs="Times New Roman"/>
          <w:sz w:val="24"/>
          <w:szCs w:val="24"/>
        </w:rPr>
        <w:t>, il/la catechista</w:t>
      </w:r>
      <w:r w:rsidR="00385B50" w:rsidRPr="00385B50">
        <w:rPr>
          <w:rFonts w:ascii="Times New Roman" w:hAnsi="Times New Roman" w:cs="Times New Roman"/>
          <w:sz w:val="24"/>
          <w:szCs w:val="24"/>
        </w:rPr>
        <w:t xml:space="preserve"> è chiamato</w:t>
      </w:r>
      <w:r>
        <w:rPr>
          <w:rFonts w:ascii="Times New Roman" w:hAnsi="Times New Roman" w:cs="Times New Roman"/>
          <w:sz w:val="24"/>
          <w:szCs w:val="24"/>
        </w:rPr>
        <w:t>/a</w:t>
      </w:r>
      <w:r w:rsidR="00385B50" w:rsidRPr="00385B50">
        <w:rPr>
          <w:rFonts w:ascii="Times New Roman" w:hAnsi="Times New Roman" w:cs="Times New Roman"/>
          <w:sz w:val="24"/>
          <w:szCs w:val="24"/>
        </w:rPr>
        <w:t xml:space="preserve"> </w:t>
      </w:r>
      <w:proofErr w:type="spellStart"/>
      <w:r w:rsidR="00385B50" w:rsidRPr="00385B50">
        <w:rPr>
          <w:rFonts w:ascii="Times New Roman" w:hAnsi="Times New Roman" w:cs="Times New Roman"/>
          <w:sz w:val="24"/>
          <w:szCs w:val="24"/>
        </w:rPr>
        <w:t>a</w:t>
      </w:r>
      <w:proofErr w:type="spellEnd"/>
      <w:r w:rsidR="00385B50" w:rsidRPr="00385B50">
        <w:rPr>
          <w:rFonts w:ascii="Times New Roman" w:hAnsi="Times New Roman" w:cs="Times New Roman"/>
          <w:sz w:val="24"/>
          <w:szCs w:val="24"/>
        </w:rPr>
        <w:t xml:space="preserve"> “mettersi in gioco” in prima persona, rendendosi disponibile all’</w:t>
      </w:r>
      <w:r w:rsidR="00385B50" w:rsidRPr="00385B50">
        <w:rPr>
          <w:rFonts w:ascii="Times New Roman" w:hAnsi="Times New Roman" w:cs="Times New Roman"/>
          <w:i/>
          <w:sz w:val="24"/>
          <w:szCs w:val="24"/>
        </w:rPr>
        <w:t xml:space="preserve">accompagnamento </w:t>
      </w:r>
      <w:r w:rsidR="00385B50" w:rsidRPr="00385B50">
        <w:rPr>
          <w:rFonts w:ascii="Times New Roman" w:hAnsi="Times New Roman" w:cs="Times New Roman"/>
          <w:sz w:val="24"/>
          <w:szCs w:val="24"/>
        </w:rPr>
        <w:t>de</w:t>
      </w:r>
      <w:r>
        <w:rPr>
          <w:rFonts w:ascii="Times New Roman" w:hAnsi="Times New Roman" w:cs="Times New Roman"/>
          <w:sz w:val="24"/>
          <w:szCs w:val="24"/>
        </w:rPr>
        <w:t>i ragazzi/e</w:t>
      </w:r>
      <w:r w:rsidR="00385B50" w:rsidRPr="00385B50">
        <w:rPr>
          <w:rFonts w:ascii="Times New Roman" w:hAnsi="Times New Roman" w:cs="Times New Roman"/>
          <w:sz w:val="24"/>
          <w:szCs w:val="24"/>
        </w:rPr>
        <w:t xml:space="preserve">: non basta infatti indicare mete (cosa già non semplice) ma occorre anche farsi “compagni di viaggio” di coloro che, incontrato il Vangelo, vogliono convertirsi e vivere una vita da credenti. </w:t>
      </w:r>
    </w:p>
    <w:p w:rsidR="009F587E" w:rsidRPr="00FA70F9" w:rsidRDefault="009F587E" w:rsidP="009F587E">
      <w:pPr>
        <w:spacing w:after="120" w:line="240" w:lineRule="auto"/>
        <w:ind w:firstLine="708"/>
        <w:jc w:val="both"/>
        <w:rPr>
          <w:rFonts w:ascii="Times New Roman" w:hAnsi="Times New Roman"/>
          <w:sz w:val="24"/>
          <w:szCs w:val="24"/>
        </w:rPr>
      </w:pPr>
      <w:r w:rsidRPr="00FA70F9">
        <w:rPr>
          <w:rFonts w:ascii="Times New Roman" w:hAnsi="Times New Roman"/>
          <w:sz w:val="24"/>
          <w:szCs w:val="24"/>
        </w:rPr>
        <w:t xml:space="preserve">L’educatore cristiano </w:t>
      </w:r>
      <w:r>
        <w:rPr>
          <w:rFonts w:ascii="Times New Roman" w:hAnsi="Times New Roman"/>
          <w:sz w:val="24"/>
          <w:szCs w:val="24"/>
        </w:rPr>
        <w:t>è tenuto</w:t>
      </w:r>
      <w:r w:rsidRPr="00FA70F9">
        <w:rPr>
          <w:rFonts w:ascii="Times New Roman" w:hAnsi="Times New Roman"/>
          <w:sz w:val="24"/>
          <w:szCs w:val="24"/>
        </w:rPr>
        <w:t xml:space="preserve"> a porsi in </w:t>
      </w:r>
      <w:r w:rsidRPr="00FA70F9">
        <w:rPr>
          <w:rFonts w:ascii="Times New Roman" w:hAnsi="Times New Roman"/>
          <w:i/>
          <w:sz w:val="24"/>
          <w:szCs w:val="24"/>
        </w:rPr>
        <w:t>atteggiamento di umiltà nel servizio all’uomo</w:t>
      </w:r>
      <w:r w:rsidRPr="00FA70F9">
        <w:rPr>
          <w:rFonts w:ascii="Times New Roman" w:hAnsi="Times New Roman"/>
          <w:sz w:val="24"/>
          <w:szCs w:val="24"/>
        </w:rPr>
        <w:t xml:space="preserve"> in quanto è chiamato a far sì che le persone “diventino ciò che devono essere”, un profilo che lui ancora non conosce perché si riferisce al </w:t>
      </w:r>
      <w:bookmarkStart w:id="0" w:name="_GoBack"/>
      <w:bookmarkEnd w:id="0"/>
      <w:r w:rsidRPr="00FA70F9">
        <w:rPr>
          <w:rFonts w:ascii="Times New Roman" w:hAnsi="Times New Roman"/>
          <w:sz w:val="24"/>
          <w:szCs w:val="24"/>
        </w:rPr>
        <w:t>mistero della vocazione personale e al credente del futuro.</w:t>
      </w:r>
    </w:p>
    <w:sectPr w:rsidR="009F587E" w:rsidRPr="00FA70F9" w:rsidSect="009F587E">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C57" w:rsidRDefault="00751C57" w:rsidP="00EC6CF9">
      <w:pPr>
        <w:spacing w:after="0" w:line="240" w:lineRule="auto"/>
      </w:pPr>
      <w:r>
        <w:separator/>
      </w:r>
    </w:p>
  </w:endnote>
  <w:endnote w:type="continuationSeparator" w:id="0">
    <w:p w:rsidR="00751C57" w:rsidRDefault="00751C57" w:rsidP="00EC6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2B8" w:rsidRDefault="003442B8">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3366882"/>
      <w:docPartObj>
        <w:docPartGallery w:val="Page Numbers (Bottom of Page)"/>
        <w:docPartUnique/>
      </w:docPartObj>
    </w:sdtPr>
    <w:sdtEndPr/>
    <w:sdtContent>
      <w:p w:rsidR="003442B8" w:rsidRDefault="003442B8">
        <w:pPr>
          <w:pStyle w:val="Pidipagina"/>
          <w:jc w:val="center"/>
        </w:pPr>
        <w:r>
          <w:fldChar w:fldCharType="begin"/>
        </w:r>
        <w:r>
          <w:instrText>PAGE   \* MERGEFORMAT</w:instrText>
        </w:r>
        <w:r>
          <w:fldChar w:fldCharType="separate"/>
        </w:r>
        <w:r w:rsidR="00B04A96">
          <w:rPr>
            <w:noProof/>
          </w:rPr>
          <w:t>6</w:t>
        </w:r>
        <w:r>
          <w:fldChar w:fldCharType="end"/>
        </w:r>
      </w:p>
    </w:sdtContent>
  </w:sdt>
  <w:p w:rsidR="003442B8" w:rsidRDefault="003442B8">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2B8" w:rsidRDefault="003442B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C57" w:rsidRDefault="00751C57" w:rsidP="00EC6CF9">
      <w:pPr>
        <w:spacing w:after="0" w:line="240" w:lineRule="auto"/>
      </w:pPr>
      <w:r>
        <w:separator/>
      </w:r>
    </w:p>
  </w:footnote>
  <w:footnote w:type="continuationSeparator" w:id="0">
    <w:p w:rsidR="00751C57" w:rsidRDefault="00751C57" w:rsidP="00EC6CF9">
      <w:pPr>
        <w:spacing w:after="0" w:line="240" w:lineRule="auto"/>
      </w:pPr>
      <w:r>
        <w:continuationSeparator/>
      </w:r>
    </w:p>
  </w:footnote>
  <w:footnote w:id="1">
    <w:p w:rsidR="006C72F5" w:rsidRPr="00A43F81" w:rsidRDefault="006C72F5" w:rsidP="006C72F5">
      <w:pPr>
        <w:pStyle w:val="Testonotaapidipagina"/>
        <w:ind w:firstLine="708"/>
        <w:jc w:val="both"/>
        <w:rPr>
          <w:rFonts w:ascii="Times New Roman" w:hAnsi="Times New Roman"/>
        </w:rPr>
      </w:pPr>
      <w:r w:rsidRPr="00A43F81">
        <w:rPr>
          <w:rStyle w:val="Rimandonotaapidipagina"/>
          <w:rFonts w:ascii="Times New Roman" w:hAnsi="Times New Roman"/>
        </w:rPr>
        <w:footnoteRef/>
      </w:r>
      <w:r w:rsidRPr="00A43F81">
        <w:rPr>
          <w:rFonts w:ascii="Times New Roman" w:hAnsi="Times New Roman"/>
        </w:rPr>
        <w:t xml:space="preserve"> </w:t>
      </w:r>
      <w:r w:rsidRPr="00A43F81">
        <w:rPr>
          <w:rFonts w:ascii="Times New Roman" w:hAnsi="Times New Roman"/>
          <w:smallCaps/>
        </w:rPr>
        <w:t>Ufficio Catechistico Regionale – Lazio</w:t>
      </w:r>
      <w:r w:rsidRPr="00A43F81">
        <w:rPr>
          <w:rFonts w:ascii="Times New Roman" w:hAnsi="Times New Roman"/>
        </w:rPr>
        <w:t xml:space="preserve">, </w:t>
      </w:r>
      <w:r w:rsidRPr="00A43F81">
        <w:rPr>
          <w:rFonts w:ascii="Times New Roman" w:hAnsi="Times New Roman"/>
          <w:i/>
        </w:rPr>
        <w:t>Linee per un progetto di Primo Annuncio</w:t>
      </w:r>
      <w:r w:rsidRPr="00A43F81">
        <w:rPr>
          <w:rFonts w:ascii="Times New Roman" w:hAnsi="Times New Roman"/>
        </w:rPr>
        <w:t xml:space="preserve">, </w:t>
      </w:r>
      <w:r w:rsidR="007A47B9" w:rsidRPr="00A43F81">
        <w:rPr>
          <w:rFonts w:ascii="Times New Roman" w:hAnsi="Times New Roman"/>
        </w:rPr>
        <w:t xml:space="preserve">Elledici, </w:t>
      </w:r>
      <w:r w:rsidR="007A47B9">
        <w:rPr>
          <w:rFonts w:ascii="Times New Roman" w:hAnsi="Times New Roman"/>
        </w:rPr>
        <w:t>Leumann (TO)</w:t>
      </w:r>
      <w:r w:rsidRPr="00A43F81">
        <w:rPr>
          <w:rFonts w:ascii="Times New Roman" w:hAnsi="Times New Roman"/>
        </w:rPr>
        <w:t xml:space="preserve"> 2002, 3.</w:t>
      </w:r>
    </w:p>
  </w:footnote>
  <w:footnote w:id="2">
    <w:p w:rsidR="00563AF1" w:rsidRPr="00306D0D" w:rsidRDefault="00563AF1" w:rsidP="00306D0D">
      <w:pPr>
        <w:pStyle w:val="Testonotaapidipagina"/>
        <w:ind w:firstLine="708"/>
        <w:jc w:val="both"/>
        <w:rPr>
          <w:rFonts w:ascii="Times New Roman" w:hAnsi="Times New Roman"/>
          <w:i/>
        </w:rPr>
      </w:pPr>
      <w:r w:rsidRPr="00306D0D">
        <w:rPr>
          <w:rStyle w:val="Rimandonotaapidipagina"/>
          <w:rFonts w:ascii="Times New Roman" w:hAnsi="Times New Roman"/>
        </w:rPr>
        <w:footnoteRef/>
      </w:r>
      <w:r w:rsidRPr="00306D0D">
        <w:rPr>
          <w:rFonts w:ascii="Times New Roman" w:hAnsi="Times New Roman"/>
        </w:rPr>
        <w:t xml:space="preserve"> Già nel primo piano pastorale ecclesiale i vescovi italiano annotavano: «In questi ultimi tempi, però, sotto l’influenza e la spinta di fenomeni e fattori di indole varia – culturali, sociali, politici ed economici – molto diverso è diventato il volto con cui il nostro Paese si presenta»: </w:t>
      </w:r>
      <w:r w:rsidRPr="00306D0D">
        <w:rPr>
          <w:rFonts w:ascii="Times New Roman" w:hAnsi="Times New Roman"/>
          <w:smallCaps/>
        </w:rPr>
        <w:t>Conferenza Episcopale Italiana</w:t>
      </w:r>
      <w:r w:rsidRPr="00306D0D">
        <w:rPr>
          <w:rFonts w:ascii="Times New Roman" w:hAnsi="Times New Roman"/>
        </w:rPr>
        <w:t xml:space="preserve"> (CEI), </w:t>
      </w:r>
      <w:r w:rsidRPr="00306D0D">
        <w:rPr>
          <w:rFonts w:ascii="Times New Roman" w:hAnsi="Times New Roman"/>
          <w:i/>
        </w:rPr>
        <w:t>Evangelizzazione e sacramenti</w:t>
      </w:r>
      <w:r w:rsidRPr="00306D0D">
        <w:rPr>
          <w:rFonts w:ascii="Times New Roman" w:hAnsi="Times New Roman"/>
        </w:rPr>
        <w:t xml:space="preserve">, 12 luglio 1973, in «Notiziario della CEI» (1973) 5, </w:t>
      </w:r>
      <w:r w:rsidR="00306D0D" w:rsidRPr="00306D0D">
        <w:rPr>
          <w:rFonts w:ascii="Times New Roman" w:hAnsi="Times New Roman"/>
        </w:rPr>
        <w:t>77-107: 79.</w:t>
      </w:r>
    </w:p>
  </w:footnote>
  <w:footnote w:id="3">
    <w:p w:rsidR="009F6C5A" w:rsidRPr="005D03EB" w:rsidRDefault="009F6C5A" w:rsidP="005D03EB">
      <w:pPr>
        <w:pStyle w:val="Testonotaapidipagina"/>
        <w:ind w:firstLine="709"/>
        <w:jc w:val="both"/>
        <w:rPr>
          <w:rFonts w:ascii="Times New Roman" w:hAnsi="Times New Roman"/>
        </w:rPr>
      </w:pPr>
      <w:r w:rsidRPr="005D03EB">
        <w:rPr>
          <w:rStyle w:val="Rimandonotaapidipagina"/>
          <w:rFonts w:ascii="Times New Roman" w:hAnsi="Times New Roman"/>
        </w:rPr>
        <w:footnoteRef/>
      </w:r>
      <w:r w:rsidRPr="005D03EB">
        <w:rPr>
          <w:rFonts w:ascii="Times New Roman" w:hAnsi="Times New Roman"/>
        </w:rPr>
        <w:t xml:space="preserve"> Emilio </w:t>
      </w:r>
      <w:proofErr w:type="spellStart"/>
      <w:r w:rsidRPr="005D03EB">
        <w:rPr>
          <w:rFonts w:ascii="Times New Roman" w:hAnsi="Times New Roman"/>
          <w:smallCaps/>
        </w:rPr>
        <w:t>Alberich</w:t>
      </w:r>
      <w:proofErr w:type="spellEnd"/>
      <w:r w:rsidRPr="005D03EB">
        <w:rPr>
          <w:rFonts w:ascii="Times New Roman" w:hAnsi="Times New Roman"/>
        </w:rPr>
        <w:t xml:space="preserve">, </w:t>
      </w:r>
      <w:r w:rsidRPr="005D03EB">
        <w:rPr>
          <w:rFonts w:ascii="Times New Roman" w:hAnsi="Times New Roman"/>
          <w:i/>
        </w:rPr>
        <w:t>La catechesi oggi. Manuale di catechetica fondamentale</w:t>
      </w:r>
      <w:r w:rsidRPr="005D03EB">
        <w:rPr>
          <w:rFonts w:ascii="Times New Roman" w:hAnsi="Times New Roman"/>
        </w:rPr>
        <w:t xml:space="preserve">, </w:t>
      </w:r>
      <w:r w:rsidR="007A47B9" w:rsidRPr="005D03EB">
        <w:rPr>
          <w:rFonts w:ascii="Times New Roman" w:hAnsi="Times New Roman"/>
        </w:rPr>
        <w:t>Elledici,</w:t>
      </w:r>
      <w:r w:rsidR="007A47B9">
        <w:rPr>
          <w:rFonts w:ascii="Times New Roman" w:hAnsi="Times New Roman"/>
        </w:rPr>
        <w:t xml:space="preserve"> Leumann (TO)</w:t>
      </w:r>
      <w:r w:rsidRPr="005D03EB">
        <w:rPr>
          <w:rFonts w:ascii="Times New Roman" w:hAnsi="Times New Roman"/>
        </w:rPr>
        <w:t xml:space="preserve"> 2001, 72.</w:t>
      </w:r>
    </w:p>
  </w:footnote>
  <w:footnote w:id="4">
    <w:p w:rsidR="009F6C5A" w:rsidRPr="005D03EB" w:rsidRDefault="009F6C5A" w:rsidP="005D03EB">
      <w:pPr>
        <w:spacing w:after="0" w:line="240" w:lineRule="auto"/>
        <w:ind w:firstLine="709"/>
        <w:jc w:val="both"/>
        <w:rPr>
          <w:rFonts w:ascii="Times New Roman" w:hAnsi="Times New Roman" w:cs="Times New Roman"/>
          <w:sz w:val="20"/>
          <w:szCs w:val="20"/>
        </w:rPr>
      </w:pPr>
      <w:r w:rsidRPr="005D03EB">
        <w:rPr>
          <w:rStyle w:val="Rimandonotaapidipagina"/>
          <w:rFonts w:ascii="Times New Roman" w:hAnsi="Times New Roman" w:cs="Times New Roman"/>
          <w:sz w:val="20"/>
          <w:szCs w:val="20"/>
        </w:rPr>
        <w:footnoteRef/>
      </w:r>
      <w:r w:rsidRPr="005D03EB">
        <w:rPr>
          <w:rFonts w:ascii="Times New Roman" w:hAnsi="Times New Roman" w:cs="Times New Roman"/>
          <w:sz w:val="20"/>
          <w:szCs w:val="20"/>
        </w:rPr>
        <w:t xml:space="preserve"> André </w:t>
      </w:r>
      <w:proofErr w:type="spellStart"/>
      <w:r w:rsidRPr="005D03EB">
        <w:rPr>
          <w:rFonts w:ascii="Times New Roman" w:hAnsi="Times New Roman" w:cs="Times New Roman"/>
          <w:smallCaps/>
          <w:sz w:val="20"/>
          <w:szCs w:val="20"/>
        </w:rPr>
        <w:t>Fossion</w:t>
      </w:r>
      <w:proofErr w:type="spellEnd"/>
      <w:r w:rsidRPr="005D03EB">
        <w:rPr>
          <w:rFonts w:ascii="Times New Roman" w:hAnsi="Times New Roman" w:cs="Times New Roman"/>
          <w:sz w:val="20"/>
          <w:szCs w:val="20"/>
        </w:rPr>
        <w:t xml:space="preserve">, «La </w:t>
      </w:r>
      <w:proofErr w:type="spellStart"/>
      <w:r w:rsidRPr="005D03EB">
        <w:rPr>
          <w:rFonts w:ascii="Times New Roman" w:hAnsi="Times New Roman" w:cs="Times New Roman"/>
          <w:sz w:val="20"/>
          <w:szCs w:val="20"/>
        </w:rPr>
        <w:t>compétence</w:t>
      </w:r>
      <w:proofErr w:type="spellEnd"/>
      <w:r w:rsidRPr="005D03EB">
        <w:rPr>
          <w:rFonts w:ascii="Times New Roman" w:hAnsi="Times New Roman" w:cs="Times New Roman"/>
          <w:sz w:val="20"/>
          <w:szCs w:val="20"/>
        </w:rPr>
        <w:t xml:space="preserve"> </w:t>
      </w:r>
      <w:proofErr w:type="spellStart"/>
      <w:r w:rsidRPr="005D03EB">
        <w:rPr>
          <w:rFonts w:ascii="Times New Roman" w:hAnsi="Times New Roman" w:cs="Times New Roman"/>
          <w:sz w:val="20"/>
          <w:szCs w:val="20"/>
        </w:rPr>
        <w:t>catéchetique</w:t>
      </w:r>
      <w:proofErr w:type="spellEnd"/>
      <w:r w:rsidRPr="005D03EB">
        <w:rPr>
          <w:rFonts w:ascii="Times New Roman" w:hAnsi="Times New Roman" w:cs="Times New Roman"/>
          <w:sz w:val="20"/>
          <w:szCs w:val="20"/>
        </w:rPr>
        <w:t xml:space="preserve">», in H. </w:t>
      </w:r>
      <w:proofErr w:type="spellStart"/>
      <w:r w:rsidRPr="005D03EB">
        <w:rPr>
          <w:rFonts w:ascii="Times New Roman" w:hAnsi="Times New Roman" w:cs="Times New Roman"/>
          <w:smallCaps/>
          <w:sz w:val="20"/>
          <w:szCs w:val="20"/>
        </w:rPr>
        <w:t>Derroitte</w:t>
      </w:r>
      <w:proofErr w:type="spellEnd"/>
      <w:r w:rsidRPr="005D03EB">
        <w:rPr>
          <w:rFonts w:ascii="Times New Roman" w:hAnsi="Times New Roman" w:cs="Times New Roman"/>
          <w:sz w:val="20"/>
          <w:szCs w:val="20"/>
        </w:rPr>
        <w:t xml:space="preserve"> – D. </w:t>
      </w:r>
      <w:proofErr w:type="spellStart"/>
      <w:r w:rsidRPr="005D03EB">
        <w:rPr>
          <w:rFonts w:ascii="Times New Roman" w:hAnsi="Times New Roman" w:cs="Times New Roman"/>
          <w:smallCaps/>
          <w:sz w:val="20"/>
          <w:szCs w:val="20"/>
        </w:rPr>
        <w:t>Palmyre</w:t>
      </w:r>
      <w:proofErr w:type="spellEnd"/>
      <w:r w:rsidRPr="005D03EB">
        <w:rPr>
          <w:rFonts w:ascii="Times New Roman" w:hAnsi="Times New Roman" w:cs="Times New Roman"/>
          <w:sz w:val="20"/>
          <w:szCs w:val="20"/>
        </w:rPr>
        <w:t xml:space="preserve"> (</w:t>
      </w:r>
      <w:proofErr w:type="spellStart"/>
      <w:r w:rsidRPr="005D03EB">
        <w:rPr>
          <w:rFonts w:ascii="Times New Roman" w:hAnsi="Times New Roman" w:cs="Times New Roman"/>
          <w:sz w:val="20"/>
          <w:szCs w:val="20"/>
        </w:rPr>
        <w:t>Sous</w:t>
      </w:r>
      <w:proofErr w:type="spellEnd"/>
      <w:r w:rsidRPr="005D03EB">
        <w:rPr>
          <w:rFonts w:ascii="Times New Roman" w:hAnsi="Times New Roman" w:cs="Times New Roman"/>
          <w:sz w:val="20"/>
          <w:szCs w:val="20"/>
        </w:rPr>
        <w:t xml:space="preserve"> la </w:t>
      </w:r>
      <w:proofErr w:type="spellStart"/>
      <w:r w:rsidRPr="005D03EB">
        <w:rPr>
          <w:rFonts w:ascii="Times New Roman" w:hAnsi="Times New Roman" w:cs="Times New Roman"/>
          <w:sz w:val="20"/>
          <w:szCs w:val="20"/>
        </w:rPr>
        <w:t>direction</w:t>
      </w:r>
      <w:proofErr w:type="spellEnd"/>
      <w:r w:rsidRPr="005D03EB">
        <w:rPr>
          <w:rFonts w:ascii="Times New Roman" w:hAnsi="Times New Roman" w:cs="Times New Roman"/>
          <w:sz w:val="20"/>
          <w:szCs w:val="20"/>
        </w:rPr>
        <w:t xml:space="preserve"> d’), </w:t>
      </w:r>
      <w:r w:rsidRPr="005D03EB">
        <w:rPr>
          <w:rFonts w:ascii="Times New Roman" w:hAnsi="Times New Roman" w:cs="Times New Roman"/>
          <w:i/>
          <w:sz w:val="20"/>
          <w:szCs w:val="20"/>
        </w:rPr>
        <w:t xml:space="preserve">Le </w:t>
      </w:r>
      <w:proofErr w:type="spellStart"/>
      <w:r w:rsidRPr="005D03EB">
        <w:rPr>
          <w:rFonts w:ascii="Times New Roman" w:hAnsi="Times New Roman" w:cs="Times New Roman"/>
          <w:i/>
          <w:sz w:val="20"/>
          <w:szCs w:val="20"/>
        </w:rPr>
        <w:t>nouveaux</w:t>
      </w:r>
      <w:proofErr w:type="spellEnd"/>
      <w:r w:rsidRPr="005D03EB">
        <w:rPr>
          <w:rFonts w:ascii="Times New Roman" w:hAnsi="Times New Roman" w:cs="Times New Roman"/>
          <w:i/>
          <w:sz w:val="20"/>
          <w:szCs w:val="20"/>
        </w:rPr>
        <w:t xml:space="preserve"> </w:t>
      </w:r>
      <w:proofErr w:type="spellStart"/>
      <w:r w:rsidRPr="005D03EB">
        <w:rPr>
          <w:rFonts w:ascii="Times New Roman" w:hAnsi="Times New Roman" w:cs="Times New Roman"/>
          <w:i/>
          <w:sz w:val="20"/>
          <w:szCs w:val="20"/>
        </w:rPr>
        <w:t>catéchistes</w:t>
      </w:r>
      <w:proofErr w:type="spellEnd"/>
      <w:r w:rsidRPr="005D03EB">
        <w:rPr>
          <w:rFonts w:ascii="Times New Roman" w:hAnsi="Times New Roman" w:cs="Times New Roman"/>
          <w:i/>
          <w:sz w:val="20"/>
          <w:szCs w:val="20"/>
        </w:rPr>
        <w:t xml:space="preserve">. </w:t>
      </w:r>
      <w:proofErr w:type="spellStart"/>
      <w:r w:rsidRPr="005D03EB">
        <w:rPr>
          <w:rFonts w:ascii="Times New Roman" w:hAnsi="Times New Roman" w:cs="Times New Roman"/>
          <w:i/>
          <w:sz w:val="20"/>
          <w:szCs w:val="20"/>
          <w:lang w:val="en-US"/>
        </w:rPr>
        <w:t>Leur</w:t>
      </w:r>
      <w:proofErr w:type="spellEnd"/>
      <w:r w:rsidRPr="005D03EB">
        <w:rPr>
          <w:rFonts w:ascii="Times New Roman" w:hAnsi="Times New Roman" w:cs="Times New Roman"/>
          <w:i/>
          <w:sz w:val="20"/>
          <w:szCs w:val="20"/>
          <w:lang w:val="en-US"/>
        </w:rPr>
        <w:t xml:space="preserve"> formation, </w:t>
      </w:r>
      <w:proofErr w:type="spellStart"/>
      <w:r w:rsidRPr="005D03EB">
        <w:rPr>
          <w:rFonts w:ascii="Times New Roman" w:hAnsi="Times New Roman" w:cs="Times New Roman"/>
          <w:i/>
          <w:sz w:val="20"/>
          <w:szCs w:val="20"/>
          <w:lang w:val="en-US"/>
        </w:rPr>
        <w:t>leurs</w:t>
      </w:r>
      <w:proofErr w:type="spellEnd"/>
      <w:r w:rsidRPr="005D03EB">
        <w:rPr>
          <w:rFonts w:ascii="Times New Roman" w:hAnsi="Times New Roman" w:cs="Times New Roman"/>
          <w:i/>
          <w:sz w:val="20"/>
          <w:szCs w:val="20"/>
          <w:lang w:val="en-US"/>
        </w:rPr>
        <w:t xml:space="preserve"> </w:t>
      </w:r>
      <w:proofErr w:type="spellStart"/>
      <w:r w:rsidRPr="005D03EB">
        <w:rPr>
          <w:rFonts w:ascii="Times New Roman" w:hAnsi="Times New Roman" w:cs="Times New Roman"/>
          <w:i/>
          <w:sz w:val="20"/>
          <w:szCs w:val="20"/>
          <w:lang w:val="en-US"/>
        </w:rPr>
        <w:t>compétences</w:t>
      </w:r>
      <w:proofErr w:type="spellEnd"/>
      <w:r w:rsidRPr="005D03EB">
        <w:rPr>
          <w:rFonts w:ascii="Times New Roman" w:hAnsi="Times New Roman" w:cs="Times New Roman"/>
          <w:i/>
          <w:sz w:val="20"/>
          <w:szCs w:val="20"/>
          <w:lang w:val="en-US"/>
        </w:rPr>
        <w:t xml:space="preserve">, </w:t>
      </w:r>
      <w:proofErr w:type="spellStart"/>
      <w:r w:rsidRPr="005D03EB">
        <w:rPr>
          <w:rFonts w:ascii="Times New Roman" w:hAnsi="Times New Roman" w:cs="Times New Roman"/>
          <w:i/>
          <w:sz w:val="20"/>
          <w:szCs w:val="20"/>
          <w:lang w:val="en-US"/>
        </w:rPr>
        <w:t>leur</w:t>
      </w:r>
      <w:proofErr w:type="spellEnd"/>
      <w:r w:rsidRPr="005D03EB">
        <w:rPr>
          <w:rFonts w:ascii="Times New Roman" w:hAnsi="Times New Roman" w:cs="Times New Roman"/>
          <w:i/>
          <w:sz w:val="20"/>
          <w:szCs w:val="20"/>
          <w:lang w:val="en-US"/>
        </w:rPr>
        <w:t xml:space="preserve"> mission</w:t>
      </w:r>
      <w:r w:rsidRPr="005D03EB">
        <w:rPr>
          <w:rFonts w:ascii="Times New Roman" w:hAnsi="Times New Roman" w:cs="Times New Roman"/>
          <w:sz w:val="20"/>
          <w:szCs w:val="20"/>
          <w:lang w:val="en-US"/>
        </w:rPr>
        <w:t xml:space="preserve">, </w:t>
      </w:r>
      <w:r w:rsidR="007A47B9" w:rsidRPr="005D03EB">
        <w:rPr>
          <w:rFonts w:ascii="Times New Roman" w:hAnsi="Times New Roman" w:cs="Times New Roman"/>
          <w:sz w:val="20"/>
          <w:szCs w:val="20"/>
          <w:lang w:val="en-US"/>
        </w:rPr>
        <w:t xml:space="preserve">Lumen Vitae, </w:t>
      </w:r>
      <w:proofErr w:type="spellStart"/>
      <w:r w:rsidR="007A47B9">
        <w:rPr>
          <w:rFonts w:ascii="Times New Roman" w:hAnsi="Times New Roman" w:cs="Times New Roman"/>
          <w:sz w:val="20"/>
          <w:szCs w:val="20"/>
          <w:lang w:val="en-US"/>
        </w:rPr>
        <w:t>Bruxelles</w:t>
      </w:r>
      <w:proofErr w:type="spellEnd"/>
      <w:r w:rsidRPr="005D03EB">
        <w:rPr>
          <w:rFonts w:ascii="Times New Roman" w:hAnsi="Times New Roman" w:cs="Times New Roman"/>
          <w:sz w:val="20"/>
          <w:szCs w:val="20"/>
          <w:lang w:val="en-US"/>
        </w:rPr>
        <w:t xml:space="preserve"> 2008, 15.</w:t>
      </w:r>
    </w:p>
  </w:footnote>
  <w:footnote w:id="5">
    <w:p w:rsidR="00206B04" w:rsidRPr="005D03EB" w:rsidRDefault="00206B04" w:rsidP="005D03EB">
      <w:pPr>
        <w:pStyle w:val="Testonotaapidipagina"/>
        <w:ind w:firstLine="708"/>
        <w:jc w:val="both"/>
        <w:rPr>
          <w:rFonts w:ascii="Times New Roman" w:hAnsi="Times New Roman"/>
        </w:rPr>
      </w:pPr>
      <w:r w:rsidRPr="005D03EB">
        <w:rPr>
          <w:rStyle w:val="Rimandonotaapidipagina"/>
          <w:rFonts w:ascii="Times New Roman" w:hAnsi="Times New Roman"/>
        </w:rPr>
        <w:footnoteRef/>
      </w:r>
      <w:r w:rsidRPr="005D03EB">
        <w:rPr>
          <w:rFonts w:ascii="Times New Roman" w:hAnsi="Times New Roman"/>
        </w:rPr>
        <w:t xml:space="preserve"> Pietro </w:t>
      </w:r>
      <w:r w:rsidRPr="005D03EB">
        <w:rPr>
          <w:rFonts w:ascii="Times New Roman" w:hAnsi="Times New Roman"/>
          <w:smallCaps/>
        </w:rPr>
        <w:t>Gianola</w:t>
      </w:r>
      <w:r w:rsidRPr="005D03EB">
        <w:rPr>
          <w:rFonts w:ascii="Times New Roman" w:hAnsi="Times New Roman"/>
        </w:rPr>
        <w:t xml:space="preserve">, </w:t>
      </w:r>
      <w:r w:rsidR="005D03EB">
        <w:rPr>
          <w:rFonts w:ascii="Times New Roman" w:hAnsi="Times New Roman"/>
          <w:i/>
        </w:rPr>
        <w:t>P</w:t>
      </w:r>
      <w:r w:rsidRPr="005D03EB">
        <w:rPr>
          <w:rFonts w:ascii="Times New Roman" w:hAnsi="Times New Roman"/>
          <w:i/>
        </w:rPr>
        <w:t>rocesso educativo</w:t>
      </w:r>
      <w:r w:rsidRPr="005D03EB">
        <w:rPr>
          <w:rFonts w:ascii="Times New Roman" w:hAnsi="Times New Roman"/>
        </w:rPr>
        <w:t xml:space="preserve">, in J.M. </w:t>
      </w:r>
      <w:r w:rsidRPr="005D03EB">
        <w:rPr>
          <w:rFonts w:ascii="Times New Roman" w:hAnsi="Times New Roman"/>
          <w:smallCaps/>
        </w:rPr>
        <w:t>Prellezo</w:t>
      </w:r>
      <w:r w:rsidRPr="005D03EB">
        <w:rPr>
          <w:rFonts w:ascii="Times New Roman" w:hAnsi="Times New Roman"/>
        </w:rPr>
        <w:t xml:space="preserve"> – G. </w:t>
      </w:r>
      <w:r w:rsidRPr="005D03EB">
        <w:rPr>
          <w:rFonts w:ascii="Times New Roman" w:hAnsi="Times New Roman"/>
          <w:smallCaps/>
        </w:rPr>
        <w:t>Malizia</w:t>
      </w:r>
      <w:r w:rsidRPr="005D03EB">
        <w:rPr>
          <w:rFonts w:ascii="Times New Roman" w:hAnsi="Times New Roman"/>
        </w:rPr>
        <w:t xml:space="preserve"> – C. </w:t>
      </w:r>
      <w:r w:rsidRPr="005D03EB">
        <w:rPr>
          <w:rFonts w:ascii="Times New Roman" w:hAnsi="Times New Roman"/>
          <w:smallCaps/>
        </w:rPr>
        <w:t>Nanni</w:t>
      </w:r>
      <w:r w:rsidRPr="005D03EB">
        <w:rPr>
          <w:rFonts w:ascii="Times New Roman" w:hAnsi="Times New Roman"/>
        </w:rPr>
        <w:t xml:space="preserve"> (a cura di), </w:t>
      </w:r>
      <w:r w:rsidRPr="005D03EB">
        <w:rPr>
          <w:rFonts w:ascii="Times New Roman" w:hAnsi="Times New Roman"/>
          <w:i/>
        </w:rPr>
        <w:t>Dizionario di Scienze dell’educazione</w:t>
      </w:r>
      <w:r w:rsidRPr="005D03EB">
        <w:rPr>
          <w:rFonts w:ascii="Times New Roman" w:hAnsi="Times New Roman"/>
        </w:rPr>
        <w:t xml:space="preserve">, seconda edizione riveduta e aggiornata, LAS, Roma </w:t>
      </w:r>
      <w:r w:rsidRPr="00847447">
        <w:rPr>
          <w:rFonts w:ascii="Times New Roman" w:hAnsi="Times New Roman"/>
        </w:rPr>
        <w:t>2008</w:t>
      </w:r>
      <w:r w:rsidR="00847447" w:rsidRPr="00847447">
        <w:rPr>
          <w:rFonts w:ascii="Times New Roman" w:hAnsi="Times New Roman"/>
        </w:rPr>
        <w:t>, 918-920: 918</w:t>
      </w:r>
      <w:r w:rsidRPr="00847447">
        <w:rPr>
          <w:rFonts w:ascii="Times New Roman" w:hAnsi="Times New Roman"/>
        </w:rPr>
        <w:t>.</w:t>
      </w:r>
    </w:p>
  </w:footnote>
  <w:footnote w:id="6">
    <w:p w:rsidR="00206B04" w:rsidRPr="005D03EB" w:rsidRDefault="00206B04" w:rsidP="005D03EB">
      <w:pPr>
        <w:pStyle w:val="Testonotaapidipagina"/>
        <w:ind w:firstLine="708"/>
        <w:jc w:val="both"/>
        <w:rPr>
          <w:rFonts w:ascii="Times New Roman" w:hAnsi="Times New Roman"/>
        </w:rPr>
      </w:pPr>
      <w:r w:rsidRPr="005D03EB">
        <w:rPr>
          <w:rStyle w:val="Rimandonotaapidipagina"/>
          <w:rFonts w:ascii="Times New Roman" w:hAnsi="Times New Roman"/>
        </w:rPr>
        <w:footnoteRef/>
      </w:r>
      <w:r w:rsidRPr="005D03EB">
        <w:rPr>
          <w:rFonts w:ascii="Times New Roman" w:hAnsi="Times New Roman"/>
        </w:rPr>
        <w:t xml:space="preserve"> </w:t>
      </w:r>
      <w:r w:rsidRPr="005D03EB">
        <w:rPr>
          <w:rFonts w:ascii="Times New Roman" w:hAnsi="Times New Roman"/>
          <w:i/>
        </w:rPr>
        <w:t>Ibidem</w:t>
      </w:r>
      <w:r w:rsidRPr="005D03EB">
        <w:rPr>
          <w:rFonts w:ascii="Times New Roman" w:hAnsi="Times New Roman"/>
        </w:rPr>
        <w:t>, 919.</w:t>
      </w:r>
    </w:p>
  </w:footnote>
  <w:footnote w:id="7">
    <w:p w:rsidR="00206B04" w:rsidRPr="00DE244D" w:rsidRDefault="00206B04" w:rsidP="00206B04">
      <w:pPr>
        <w:pStyle w:val="Testonotaapidipagina"/>
        <w:ind w:firstLine="708"/>
        <w:jc w:val="both"/>
        <w:rPr>
          <w:rFonts w:ascii="Times New Roman" w:hAnsi="Times New Roman"/>
        </w:rPr>
      </w:pPr>
      <w:r w:rsidRPr="00DE244D">
        <w:rPr>
          <w:rStyle w:val="Rimandonotaapidipagina"/>
          <w:rFonts w:ascii="Times New Roman" w:hAnsi="Times New Roman"/>
        </w:rPr>
        <w:footnoteRef/>
      </w:r>
      <w:r w:rsidRPr="00DE244D">
        <w:rPr>
          <w:rFonts w:ascii="Times New Roman" w:hAnsi="Times New Roman"/>
        </w:rPr>
        <w:t xml:space="preserve"> </w:t>
      </w:r>
      <w:r w:rsidRPr="00DE244D">
        <w:rPr>
          <w:rFonts w:ascii="Times New Roman" w:hAnsi="Times New Roman"/>
          <w:i/>
        </w:rPr>
        <w:t>Ibidem</w:t>
      </w:r>
      <w:r w:rsidRPr="00DE244D">
        <w:rPr>
          <w:rFonts w:ascii="Times New Roman" w:hAnsi="Times New Roman"/>
        </w:rPr>
        <w:t>, 920.</w:t>
      </w:r>
    </w:p>
  </w:footnote>
  <w:footnote w:id="8">
    <w:p w:rsidR="006E335C" w:rsidRPr="00DE244D" w:rsidRDefault="006E335C" w:rsidP="006E335C">
      <w:pPr>
        <w:pStyle w:val="Testonotaapidipagina"/>
        <w:ind w:firstLine="709"/>
        <w:jc w:val="both"/>
        <w:rPr>
          <w:rFonts w:ascii="Times New Roman" w:hAnsi="Times New Roman"/>
        </w:rPr>
      </w:pPr>
      <w:r w:rsidRPr="00DE244D">
        <w:rPr>
          <w:rStyle w:val="Rimandonotaapidipagina"/>
          <w:rFonts w:ascii="Times New Roman" w:hAnsi="Times New Roman"/>
        </w:rPr>
        <w:footnoteRef/>
      </w:r>
      <w:r w:rsidRPr="00DE244D">
        <w:rPr>
          <w:rFonts w:ascii="Times New Roman" w:hAnsi="Times New Roman"/>
        </w:rPr>
        <w:t xml:space="preserve"> Lucio </w:t>
      </w:r>
      <w:proofErr w:type="spellStart"/>
      <w:r w:rsidRPr="00DE244D">
        <w:rPr>
          <w:rFonts w:ascii="Times New Roman" w:hAnsi="Times New Roman"/>
          <w:smallCaps/>
        </w:rPr>
        <w:t>Soravito</w:t>
      </w:r>
      <w:proofErr w:type="spellEnd"/>
      <w:r w:rsidRPr="00DE244D">
        <w:rPr>
          <w:rFonts w:ascii="Times New Roman" w:hAnsi="Times New Roman"/>
        </w:rPr>
        <w:t xml:space="preserve">, </w:t>
      </w:r>
      <w:r w:rsidRPr="00DE244D">
        <w:rPr>
          <w:rFonts w:ascii="Times New Roman" w:hAnsi="Times New Roman"/>
          <w:i/>
          <w:iCs/>
        </w:rPr>
        <w:t>Catechismo degli adulti e itinerari di fede</w:t>
      </w:r>
      <w:r w:rsidRPr="00DE244D">
        <w:rPr>
          <w:rFonts w:ascii="Times New Roman" w:hAnsi="Times New Roman"/>
        </w:rPr>
        <w:t>. Criteri per l’utilizzazione del Catechismo degli adulti “La verità vi farà liberi”, Elledici, Leumann (TO) 1998, 47.</w:t>
      </w:r>
    </w:p>
  </w:footnote>
  <w:footnote w:id="9">
    <w:p w:rsidR="006E335C" w:rsidRPr="00DE244D" w:rsidRDefault="006E335C" w:rsidP="006E335C">
      <w:pPr>
        <w:pStyle w:val="Testonotaapidipagina"/>
        <w:ind w:firstLine="708"/>
        <w:jc w:val="both"/>
        <w:rPr>
          <w:rFonts w:ascii="Times New Roman" w:hAnsi="Times New Roman"/>
        </w:rPr>
      </w:pPr>
      <w:r w:rsidRPr="00DE244D">
        <w:rPr>
          <w:rStyle w:val="Rimandonotaapidipagina"/>
          <w:rFonts w:ascii="Times New Roman" w:hAnsi="Times New Roman"/>
        </w:rPr>
        <w:footnoteRef/>
      </w:r>
      <w:r w:rsidRPr="00DE244D">
        <w:rPr>
          <w:rFonts w:ascii="Times New Roman" w:hAnsi="Times New Roman"/>
        </w:rPr>
        <w:t xml:space="preserve"> CEI, </w:t>
      </w:r>
      <w:r w:rsidRPr="00DE244D">
        <w:rPr>
          <w:rFonts w:ascii="Times New Roman" w:hAnsi="Times New Roman"/>
          <w:i/>
        </w:rPr>
        <w:t>Il rinnovamento della catechesi</w:t>
      </w:r>
      <w:r w:rsidRPr="00DE244D">
        <w:rPr>
          <w:rFonts w:ascii="Times New Roman" w:hAnsi="Times New Roman"/>
        </w:rPr>
        <w:t xml:space="preserve"> (</w:t>
      </w:r>
      <w:r w:rsidR="007A47B9">
        <w:rPr>
          <w:rFonts w:ascii="Times New Roman" w:hAnsi="Times New Roman"/>
        </w:rPr>
        <w:t>DB</w:t>
      </w:r>
      <w:r w:rsidRPr="00DE244D">
        <w:rPr>
          <w:rFonts w:ascii="Times New Roman" w:hAnsi="Times New Roman"/>
        </w:rPr>
        <w:t>), 2 febbraio 1970, CEI, Roma 1970, nn. 17-18.</w:t>
      </w:r>
    </w:p>
  </w:footnote>
  <w:footnote w:id="10">
    <w:p w:rsidR="006E335C" w:rsidRPr="00DE244D" w:rsidRDefault="006E335C" w:rsidP="006E335C">
      <w:pPr>
        <w:pStyle w:val="Testonotaapidipagina"/>
        <w:ind w:firstLine="709"/>
        <w:jc w:val="both"/>
        <w:rPr>
          <w:rFonts w:ascii="Times New Roman" w:hAnsi="Times New Roman"/>
        </w:rPr>
      </w:pPr>
      <w:r w:rsidRPr="00DE244D">
        <w:rPr>
          <w:rStyle w:val="Rimandonotaapidipagina"/>
          <w:rFonts w:ascii="Times New Roman" w:hAnsi="Times New Roman"/>
        </w:rPr>
        <w:footnoteRef/>
      </w:r>
      <w:r w:rsidRPr="00DE244D">
        <w:rPr>
          <w:rFonts w:ascii="Times New Roman" w:hAnsi="Times New Roman"/>
        </w:rPr>
        <w:t xml:space="preserve"> Giuseppe </w:t>
      </w:r>
      <w:r w:rsidRPr="00DE244D">
        <w:rPr>
          <w:rFonts w:ascii="Times New Roman" w:hAnsi="Times New Roman"/>
          <w:smallCaps/>
        </w:rPr>
        <w:t>Morante</w:t>
      </w:r>
      <w:r w:rsidRPr="00DE244D">
        <w:rPr>
          <w:rFonts w:ascii="Times New Roman" w:hAnsi="Times New Roman"/>
        </w:rPr>
        <w:t xml:space="preserve">, </w:t>
      </w:r>
      <w:r w:rsidRPr="00DE244D">
        <w:rPr>
          <w:rFonts w:ascii="Times New Roman" w:hAnsi="Times New Roman"/>
          <w:i/>
        </w:rPr>
        <w:t>Itinerario 2. Catechesi</w:t>
      </w:r>
      <w:r w:rsidRPr="00DE244D">
        <w:rPr>
          <w:rFonts w:ascii="Times New Roman" w:hAnsi="Times New Roman"/>
        </w:rPr>
        <w:t xml:space="preserve">, in Z. </w:t>
      </w:r>
      <w:proofErr w:type="spellStart"/>
      <w:r w:rsidRPr="00DE244D">
        <w:rPr>
          <w:rFonts w:ascii="Times New Roman" w:hAnsi="Times New Roman"/>
          <w:smallCaps/>
        </w:rPr>
        <w:t>Trenti</w:t>
      </w:r>
      <w:proofErr w:type="spellEnd"/>
      <w:r w:rsidRPr="00DE244D">
        <w:rPr>
          <w:rFonts w:ascii="Times New Roman" w:hAnsi="Times New Roman"/>
        </w:rPr>
        <w:t xml:space="preserve"> (a cura di), </w:t>
      </w:r>
      <w:proofErr w:type="spellStart"/>
      <w:r w:rsidRPr="00DE244D">
        <w:rPr>
          <w:rFonts w:ascii="Times New Roman" w:hAnsi="Times New Roman"/>
          <w:i/>
          <w:iCs/>
        </w:rPr>
        <w:t>Religio</w:t>
      </w:r>
      <w:proofErr w:type="spellEnd"/>
      <w:r w:rsidRPr="00DE244D">
        <w:rPr>
          <w:rFonts w:ascii="Times New Roman" w:hAnsi="Times New Roman"/>
          <w:i/>
        </w:rPr>
        <w:t>. Enciclopedia tematica della educazione religiosa</w:t>
      </w:r>
      <w:r w:rsidRPr="00DE244D">
        <w:rPr>
          <w:rFonts w:ascii="Times New Roman" w:hAnsi="Times New Roman"/>
        </w:rPr>
        <w:t>, Piemme, Casale Monferrato (AL) 1998, 447.</w:t>
      </w:r>
    </w:p>
  </w:footnote>
  <w:footnote w:id="11">
    <w:p w:rsidR="008708D9" w:rsidRPr="008708D9" w:rsidRDefault="008708D9" w:rsidP="008708D9">
      <w:pPr>
        <w:pStyle w:val="Testonotaapidipagina"/>
        <w:ind w:firstLine="708"/>
        <w:jc w:val="both"/>
        <w:rPr>
          <w:rFonts w:ascii="Times New Roman" w:hAnsi="Times New Roman"/>
        </w:rPr>
      </w:pPr>
      <w:r w:rsidRPr="008708D9">
        <w:rPr>
          <w:rStyle w:val="Rimandonotaapidipagina"/>
          <w:rFonts w:ascii="Times New Roman" w:hAnsi="Times New Roman"/>
        </w:rPr>
        <w:footnoteRef/>
      </w:r>
      <w:r w:rsidRPr="008708D9">
        <w:rPr>
          <w:rFonts w:ascii="Times New Roman" w:hAnsi="Times New Roman"/>
        </w:rPr>
        <w:t xml:space="preserve"> </w:t>
      </w:r>
      <w:r w:rsidRPr="008708D9">
        <w:rPr>
          <w:rFonts w:ascii="Times New Roman" w:hAnsi="Times New Roman"/>
          <w:smallCaps/>
        </w:rPr>
        <w:t>Benedetto XVI</w:t>
      </w:r>
      <w:r w:rsidRPr="008708D9">
        <w:rPr>
          <w:rFonts w:ascii="Times New Roman" w:hAnsi="Times New Roman"/>
        </w:rPr>
        <w:t xml:space="preserve">, </w:t>
      </w:r>
      <w:r w:rsidRPr="008708D9">
        <w:rPr>
          <w:rFonts w:ascii="Times New Roman" w:hAnsi="Times New Roman"/>
          <w:i/>
        </w:rPr>
        <w:t>Incontro con i parroci di Roma</w:t>
      </w:r>
      <w:r w:rsidRPr="008708D9">
        <w:rPr>
          <w:rFonts w:ascii="Times New Roman" w:hAnsi="Times New Roman"/>
        </w:rPr>
        <w:t>, 22 febbraio 2007.</w:t>
      </w:r>
    </w:p>
  </w:footnote>
  <w:footnote w:id="12">
    <w:p w:rsidR="00D61AAE" w:rsidRPr="00D61AAE" w:rsidRDefault="00D61AAE" w:rsidP="00D61AAE">
      <w:pPr>
        <w:pStyle w:val="Testonotaapidipagina"/>
        <w:ind w:firstLine="708"/>
        <w:jc w:val="both"/>
        <w:rPr>
          <w:rFonts w:ascii="Times New Roman" w:hAnsi="Times New Roman"/>
        </w:rPr>
      </w:pPr>
      <w:r w:rsidRPr="00D61AAE">
        <w:rPr>
          <w:rStyle w:val="Rimandonotaapidipagina"/>
          <w:rFonts w:ascii="Times New Roman" w:hAnsi="Times New Roman"/>
        </w:rPr>
        <w:footnoteRef/>
      </w:r>
      <w:r w:rsidRPr="00D61AAE">
        <w:rPr>
          <w:rFonts w:ascii="Times New Roman" w:hAnsi="Times New Roman"/>
        </w:rPr>
        <w:t xml:space="preserve"> </w:t>
      </w:r>
      <w:r w:rsidRPr="00D61AAE">
        <w:rPr>
          <w:rFonts w:ascii="Times New Roman" w:hAnsi="Times New Roman"/>
          <w:i/>
        </w:rPr>
        <w:t>Ibidem</w:t>
      </w:r>
      <w:r w:rsidRPr="00D61AAE">
        <w:rPr>
          <w:rFonts w:ascii="Times New Roman" w:hAnsi="Times New Roman"/>
        </w:rPr>
        <w:t>.</w:t>
      </w:r>
    </w:p>
  </w:footnote>
  <w:footnote w:id="13">
    <w:p w:rsidR="001D32F7" w:rsidRPr="00A46E3A" w:rsidRDefault="001D32F7" w:rsidP="001D32F7">
      <w:pPr>
        <w:pStyle w:val="Testonotaapidipagina"/>
        <w:ind w:firstLine="708"/>
        <w:jc w:val="both"/>
        <w:rPr>
          <w:rFonts w:ascii="Times New Roman" w:hAnsi="Times New Roman"/>
        </w:rPr>
      </w:pPr>
      <w:r w:rsidRPr="00A46E3A">
        <w:rPr>
          <w:rStyle w:val="Rimandonotaapidipagina"/>
          <w:rFonts w:ascii="Times New Roman" w:hAnsi="Times New Roman"/>
        </w:rPr>
        <w:footnoteRef/>
      </w:r>
      <w:r w:rsidRPr="00A46E3A">
        <w:rPr>
          <w:rFonts w:ascii="Times New Roman" w:hAnsi="Times New Roman"/>
        </w:rPr>
        <w:t xml:space="preserve"> </w:t>
      </w:r>
      <w:r w:rsidRPr="00A46E3A">
        <w:rPr>
          <w:rFonts w:ascii="Times New Roman" w:hAnsi="Times New Roman"/>
          <w:smallCaps/>
        </w:rPr>
        <w:t>Benedetto XVI,</w:t>
      </w:r>
      <w:r w:rsidRPr="00A46E3A">
        <w:rPr>
          <w:rFonts w:ascii="Times New Roman" w:hAnsi="Times New Roman"/>
        </w:rPr>
        <w:t xml:space="preserve"> </w:t>
      </w:r>
      <w:r w:rsidRPr="00A46E3A">
        <w:rPr>
          <w:rFonts w:ascii="Times New Roman" w:hAnsi="Times New Roman"/>
          <w:i/>
        </w:rPr>
        <w:t>Discorso nell’incontro con il mondo della cultura</w:t>
      </w:r>
      <w:r w:rsidRPr="00A46E3A">
        <w:rPr>
          <w:rFonts w:ascii="Times New Roman" w:hAnsi="Times New Roman"/>
        </w:rPr>
        <w:t>, Belém, Lisbona, 12 maggio 2010.</w:t>
      </w:r>
    </w:p>
  </w:footnote>
  <w:footnote w:id="14">
    <w:p w:rsidR="004614E0" w:rsidRPr="007B7C5C" w:rsidRDefault="004614E0" w:rsidP="00D61AAE">
      <w:pPr>
        <w:pStyle w:val="Testonotaapidipagina"/>
        <w:ind w:firstLine="708"/>
        <w:rPr>
          <w:rFonts w:ascii="Times New Roman" w:hAnsi="Times New Roman"/>
        </w:rPr>
      </w:pPr>
      <w:r w:rsidRPr="007B7C5C">
        <w:rPr>
          <w:rStyle w:val="Rimandonotaapidipagina"/>
        </w:rPr>
        <w:footnoteRef/>
      </w:r>
      <w:r w:rsidRPr="007B7C5C">
        <w:rPr>
          <w:rFonts w:ascii="Times New Roman" w:hAnsi="Times New Roman"/>
        </w:rPr>
        <w:t xml:space="preserve"> L’attenzione richiesta alla specifica figura dell’educando e al suo «peso» nella relazione educativa è rimarcata nei documenti ecclesiali. Si veda, ad esempio, CEI, </w:t>
      </w:r>
      <w:r w:rsidRPr="007B7C5C">
        <w:rPr>
          <w:rFonts w:ascii="Times New Roman" w:hAnsi="Times New Roman"/>
          <w:i/>
        </w:rPr>
        <w:t>Educare alla vita buona del Vangelo. Orientamenti pastorali per il decennio 2010-2020</w:t>
      </w:r>
      <w:r w:rsidRPr="007B7C5C">
        <w:rPr>
          <w:rFonts w:ascii="Times New Roman" w:hAnsi="Times New Roman"/>
        </w:rPr>
        <w:t xml:space="preserve"> (EVBV), nn. 8 e10, in “Notiziario CEI” 44 (2010) 7, 252 e 253-254.</w:t>
      </w:r>
    </w:p>
  </w:footnote>
  <w:footnote w:id="15">
    <w:p w:rsidR="00D43E96" w:rsidRPr="007B7C5C" w:rsidRDefault="00D43E96" w:rsidP="00D43E96">
      <w:pPr>
        <w:pStyle w:val="Testonotaapidipagina"/>
        <w:ind w:firstLine="708"/>
        <w:rPr>
          <w:rFonts w:ascii="Times New Roman" w:hAnsi="Times New Roman"/>
        </w:rPr>
      </w:pPr>
      <w:r w:rsidRPr="007B7C5C">
        <w:rPr>
          <w:rStyle w:val="Rimandonotaapidipagina"/>
        </w:rPr>
        <w:footnoteRef/>
      </w:r>
      <w:r w:rsidRPr="007B7C5C">
        <w:rPr>
          <w:rFonts w:ascii="Times New Roman" w:hAnsi="Times New Roman"/>
        </w:rPr>
        <w:t xml:space="preserve"> Cfr. </w:t>
      </w:r>
      <w:r w:rsidRPr="00D43E96">
        <w:rPr>
          <w:rFonts w:ascii="Times New Roman" w:hAnsi="Times New Roman"/>
          <w:smallCaps/>
        </w:rPr>
        <w:t>Francesco</w:t>
      </w:r>
      <w:r>
        <w:rPr>
          <w:rFonts w:ascii="Times New Roman" w:hAnsi="Times New Roman"/>
        </w:rPr>
        <w:t xml:space="preserve">, </w:t>
      </w:r>
      <w:r w:rsidRPr="00D43E96">
        <w:rPr>
          <w:rFonts w:ascii="Times New Roman" w:hAnsi="Times New Roman"/>
          <w:i/>
        </w:rPr>
        <w:t>Evangelii gaudium</w:t>
      </w:r>
      <w:r>
        <w:rPr>
          <w:rFonts w:ascii="Times New Roman" w:hAnsi="Times New Roman"/>
        </w:rPr>
        <w:t xml:space="preserve">, 24 novembre 2013, LEV, Città del Vaticano 2013, </w:t>
      </w:r>
      <w:r w:rsidRPr="007B7C5C">
        <w:rPr>
          <w:rFonts w:ascii="Times New Roman" w:hAnsi="Times New Roman"/>
        </w:rPr>
        <w:t>n. 53.</w:t>
      </w:r>
    </w:p>
  </w:footnote>
  <w:footnote w:id="16">
    <w:p w:rsidR="004614E0" w:rsidRPr="007B7C5C" w:rsidRDefault="004614E0" w:rsidP="00D61AAE">
      <w:pPr>
        <w:pStyle w:val="Testonotaapidipagina"/>
        <w:ind w:firstLine="708"/>
        <w:rPr>
          <w:rFonts w:ascii="Times New Roman" w:hAnsi="Times New Roman"/>
          <w:lang w:val="en-US"/>
        </w:rPr>
      </w:pPr>
      <w:r w:rsidRPr="007B7C5C">
        <w:rPr>
          <w:rStyle w:val="Rimandonotaapidipagina"/>
        </w:rPr>
        <w:footnoteRef/>
      </w:r>
      <w:r w:rsidRPr="007B7C5C">
        <w:rPr>
          <w:rFonts w:ascii="Times New Roman" w:hAnsi="Times New Roman"/>
        </w:rPr>
        <w:t xml:space="preserve"> E</w:t>
      </w:r>
      <w:r w:rsidR="00D61AAE">
        <w:rPr>
          <w:rFonts w:ascii="Times New Roman" w:hAnsi="Times New Roman"/>
        </w:rPr>
        <w:t>nzo</w:t>
      </w:r>
      <w:r w:rsidRPr="007B7C5C">
        <w:rPr>
          <w:rFonts w:ascii="Times New Roman" w:hAnsi="Times New Roman"/>
        </w:rPr>
        <w:t xml:space="preserve"> </w:t>
      </w:r>
      <w:r w:rsidRPr="007B7C5C">
        <w:rPr>
          <w:rFonts w:ascii="Times New Roman" w:hAnsi="Times New Roman"/>
          <w:smallCaps/>
        </w:rPr>
        <w:t>Biemmi</w:t>
      </w:r>
      <w:r w:rsidRPr="007B7C5C">
        <w:rPr>
          <w:rFonts w:ascii="Times New Roman" w:hAnsi="Times New Roman"/>
        </w:rPr>
        <w:t xml:space="preserve">, </w:t>
      </w:r>
      <w:r w:rsidRPr="007B7C5C">
        <w:rPr>
          <w:rFonts w:ascii="Times New Roman" w:hAnsi="Times New Roman"/>
          <w:i/>
          <w:lang w:val="fr-FR"/>
        </w:rPr>
        <w:t>Croire en adulte aujourd’hui. Enjeux théologiques et catéchétiques pour des chrétiens et des communautés adultes dans la foi</w:t>
      </w:r>
      <w:r w:rsidRPr="007B7C5C">
        <w:rPr>
          <w:rFonts w:ascii="Times New Roman" w:hAnsi="Times New Roman"/>
          <w:lang w:val="fr-FR"/>
        </w:rPr>
        <w:t>, in http://www.catho-theo.net/spip.php?rubrique29</w:t>
      </w:r>
      <w:r w:rsidRPr="007B7C5C">
        <w:rPr>
          <w:rFonts w:ascii="Times New Roman" w:hAnsi="Times New Roman"/>
          <w:lang w:val="en-US"/>
        </w:rPr>
        <w:t>.</w:t>
      </w:r>
    </w:p>
  </w:footnote>
  <w:footnote w:id="17">
    <w:p w:rsidR="004614E0" w:rsidRPr="007B7C5C" w:rsidRDefault="004614E0" w:rsidP="00D61AAE">
      <w:pPr>
        <w:pStyle w:val="Testonotaapidipagina"/>
        <w:ind w:firstLine="708"/>
        <w:rPr>
          <w:rFonts w:ascii="Times New Roman" w:hAnsi="Times New Roman"/>
        </w:rPr>
      </w:pPr>
      <w:r w:rsidRPr="007B7C5C">
        <w:rPr>
          <w:rStyle w:val="Rimandonotaapidipagina"/>
        </w:rPr>
        <w:footnoteRef/>
      </w:r>
      <w:r w:rsidRPr="007B7C5C">
        <w:rPr>
          <w:rFonts w:ascii="Times New Roman" w:hAnsi="Times New Roman"/>
        </w:rPr>
        <w:t xml:space="preserve"> </w:t>
      </w:r>
      <w:proofErr w:type="spellStart"/>
      <w:r w:rsidRPr="007B7C5C">
        <w:rPr>
          <w:rFonts w:ascii="Times New Roman" w:hAnsi="Times New Roman"/>
          <w:smallCaps/>
        </w:rPr>
        <w:t>Alberich</w:t>
      </w:r>
      <w:proofErr w:type="spellEnd"/>
      <w:r w:rsidRPr="007B7C5C">
        <w:rPr>
          <w:rFonts w:ascii="Times New Roman" w:hAnsi="Times New Roman"/>
        </w:rPr>
        <w:t xml:space="preserve">, </w:t>
      </w:r>
      <w:r w:rsidRPr="007B7C5C">
        <w:rPr>
          <w:rFonts w:ascii="Times New Roman" w:hAnsi="Times New Roman"/>
          <w:i/>
        </w:rPr>
        <w:t>La catechesi oggi</w:t>
      </w:r>
      <w:r w:rsidRPr="007B7C5C">
        <w:rPr>
          <w:rFonts w:ascii="Times New Roman" w:hAnsi="Times New Roman"/>
        </w:rPr>
        <w:t>, 113.</w:t>
      </w:r>
    </w:p>
  </w:footnote>
  <w:footnote w:id="18">
    <w:p w:rsidR="00766E51" w:rsidRPr="00766E51" w:rsidRDefault="00766E51" w:rsidP="00766E51">
      <w:pPr>
        <w:pStyle w:val="Testonotaapidipagina"/>
        <w:ind w:firstLine="708"/>
        <w:jc w:val="both"/>
        <w:rPr>
          <w:rFonts w:ascii="Times New Roman" w:hAnsi="Times New Roman"/>
        </w:rPr>
      </w:pPr>
      <w:r w:rsidRPr="00766E51">
        <w:rPr>
          <w:rStyle w:val="Rimandonotaapidipagina"/>
          <w:rFonts w:ascii="Times New Roman" w:hAnsi="Times New Roman"/>
        </w:rPr>
        <w:footnoteRef/>
      </w:r>
      <w:r w:rsidRPr="00766E51">
        <w:rPr>
          <w:rFonts w:ascii="Times New Roman" w:hAnsi="Times New Roman"/>
        </w:rPr>
        <w:t xml:space="preserve"> </w:t>
      </w:r>
      <w:r w:rsidRPr="00766E51">
        <w:rPr>
          <w:rFonts w:ascii="Times New Roman" w:hAnsi="Times New Roman"/>
          <w:smallCaps/>
        </w:rPr>
        <w:t>Congregazione per il Clero</w:t>
      </w:r>
      <w:r w:rsidRPr="00766E51">
        <w:rPr>
          <w:rFonts w:ascii="Times New Roman" w:hAnsi="Times New Roman"/>
        </w:rPr>
        <w:t xml:space="preserve">, </w:t>
      </w:r>
      <w:r w:rsidRPr="00766E51">
        <w:rPr>
          <w:rFonts w:ascii="Times New Roman" w:hAnsi="Times New Roman"/>
          <w:i/>
        </w:rPr>
        <w:t>Direttorio generale per la catechesi</w:t>
      </w:r>
      <w:r w:rsidRPr="00766E51">
        <w:rPr>
          <w:rFonts w:ascii="Times New Roman" w:hAnsi="Times New Roman"/>
        </w:rPr>
        <w:t>, 15 agosto 1997, LEV, Città del Vaticano 1997, n. 234.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2B8" w:rsidRDefault="003442B8">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2B8" w:rsidRDefault="003442B8">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2B8" w:rsidRDefault="003442B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3707"/>
    <w:multiLevelType w:val="hybridMultilevel"/>
    <w:tmpl w:val="C8E69EF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746398"/>
    <w:multiLevelType w:val="hybridMultilevel"/>
    <w:tmpl w:val="66F08602"/>
    <w:lvl w:ilvl="0" w:tplc="C4F2F98E">
      <w:start w:val="3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084509"/>
    <w:multiLevelType w:val="hybridMultilevel"/>
    <w:tmpl w:val="8D6252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3F37D40"/>
    <w:multiLevelType w:val="hybridMultilevel"/>
    <w:tmpl w:val="9FC8395A"/>
    <w:lvl w:ilvl="0" w:tplc="C4F2F98E">
      <w:start w:val="3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421B71"/>
    <w:multiLevelType w:val="multilevel"/>
    <w:tmpl w:val="D72A14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83D62F9"/>
    <w:multiLevelType w:val="hybridMultilevel"/>
    <w:tmpl w:val="6FD605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textFit" w:percent="194"/>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125"/>
    <w:rsid w:val="00066D25"/>
    <w:rsid w:val="00080949"/>
    <w:rsid w:val="00081363"/>
    <w:rsid w:val="00155969"/>
    <w:rsid w:val="001B7959"/>
    <w:rsid w:val="001D32F7"/>
    <w:rsid w:val="00206B04"/>
    <w:rsid w:val="0023112B"/>
    <w:rsid w:val="00282FF4"/>
    <w:rsid w:val="0029766A"/>
    <w:rsid w:val="00306D0D"/>
    <w:rsid w:val="003442B8"/>
    <w:rsid w:val="00353331"/>
    <w:rsid w:val="00385B50"/>
    <w:rsid w:val="003B09FD"/>
    <w:rsid w:val="00430FFC"/>
    <w:rsid w:val="00455578"/>
    <w:rsid w:val="004614E0"/>
    <w:rsid w:val="0046564A"/>
    <w:rsid w:val="004F3286"/>
    <w:rsid w:val="00506B1D"/>
    <w:rsid w:val="00563AF1"/>
    <w:rsid w:val="005D03EB"/>
    <w:rsid w:val="005D7BF3"/>
    <w:rsid w:val="005E5B7B"/>
    <w:rsid w:val="00620D32"/>
    <w:rsid w:val="00621585"/>
    <w:rsid w:val="00635CF6"/>
    <w:rsid w:val="00637CA9"/>
    <w:rsid w:val="006C72F5"/>
    <w:rsid w:val="006E335C"/>
    <w:rsid w:val="00751C57"/>
    <w:rsid w:val="007643E9"/>
    <w:rsid w:val="00766E51"/>
    <w:rsid w:val="00794B0C"/>
    <w:rsid w:val="007A47B9"/>
    <w:rsid w:val="007D432C"/>
    <w:rsid w:val="008265AF"/>
    <w:rsid w:val="00847447"/>
    <w:rsid w:val="00867987"/>
    <w:rsid w:val="008708D9"/>
    <w:rsid w:val="00896FDE"/>
    <w:rsid w:val="008F1DE9"/>
    <w:rsid w:val="00935614"/>
    <w:rsid w:val="009956C2"/>
    <w:rsid w:val="009F587E"/>
    <w:rsid w:val="009F6C5A"/>
    <w:rsid w:val="009F70F7"/>
    <w:rsid w:val="00A835FB"/>
    <w:rsid w:val="00AE39FC"/>
    <w:rsid w:val="00B006D0"/>
    <w:rsid w:val="00B04A96"/>
    <w:rsid w:val="00B139D1"/>
    <w:rsid w:val="00B93634"/>
    <w:rsid w:val="00BA3210"/>
    <w:rsid w:val="00BC4CA4"/>
    <w:rsid w:val="00BD0BE0"/>
    <w:rsid w:val="00BE009E"/>
    <w:rsid w:val="00C14255"/>
    <w:rsid w:val="00C253B6"/>
    <w:rsid w:val="00C435A9"/>
    <w:rsid w:val="00C667BC"/>
    <w:rsid w:val="00CB5125"/>
    <w:rsid w:val="00CD559A"/>
    <w:rsid w:val="00D43E96"/>
    <w:rsid w:val="00D61AAE"/>
    <w:rsid w:val="00DD0E9E"/>
    <w:rsid w:val="00EC6CF9"/>
    <w:rsid w:val="00F662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3F746-5AD9-4BCB-9EBF-6D99B27E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14255"/>
    <w:pPr>
      <w:ind w:left="720"/>
      <w:contextualSpacing/>
    </w:pPr>
  </w:style>
  <w:style w:type="paragraph" w:styleId="Testonotaapidipagina">
    <w:name w:val="footnote text"/>
    <w:aliases w:val="TestoBibliografiaFine,Texto de rodapé,stile 1,Footnote,Footnote1,Footnote2,Footnote3,Footnote4,Footnote5,Footnote6,Footnote7,Footnote8,Footnote9,Footnote10,Footnote11,Footnote21,Footnote31,Footnote41,Footnote51,Footnote61"/>
    <w:basedOn w:val="Normale"/>
    <w:link w:val="TestonotaapidipaginaCarattere"/>
    <w:unhideWhenUsed/>
    <w:rsid w:val="00EC6CF9"/>
    <w:pPr>
      <w:spacing w:after="0" w:line="240" w:lineRule="auto"/>
    </w:pPr>
    <w:rPr>
      <w:rFonts w:ascii="Calibri" w:eastAsia="Calibri" w:hAnsi="Calibri" w:cs="Times New Roman"/>
      <w:sz w:val="20"/>
      <w:szCs w:val="20"/>
    </w:rPr>
  </w:style>
  <w:style w:type="character" w:customStyle="1" w:styleId="TestonotaapidipaginaCarattere">
    <w:name w:val="Testo nota a piè di pagina Carattere"/>
    <w:aliases w:val="TestoBibliografiaFine Carattere,Texto de rodapé Carattere,stile 1 Carattere,Footnote Carattere,Footnote1 Carattere,Footnote2 Carattere,Footnote3 Carattere,Footnote4 Carattere,Footnote5 Carattere,Footnote6 Carattere"/>
    <w:basedOn w:val="Carpredefinitoparagrafo"/>
    <w:link w:val="Testonotaapidipagina"/>
    <w:rsid w:val="00EC6CF9"/>
    <w:rPr>
      <w:rFonts w:ascii="Calibri" w:eastAsia="Calibri" w:hAnsi="Calibri" w:cs="Times New Roman"/>
      <w:sz w:val="20"/>
      <w:szCs w:val="20"/>
    </w:rPr>
  </w:style>
  <w:style w:type="character" w:styleId="Rimandonotaapidipagina">
    <w:name w:val="footnote reference"/>
    <w:aliases w:val="text poznámky"/>
    <w:basedOn w:val="Carpredefinitoparagrafo"/>
    <w:unhideWhenUsed/>
    <w:rsid w:val="00EC6CF9"/>
    <w:rPr>
      <w:vertAlign w:val="superscript"/>
    </w:rPr>
  </w:style>
  <w:style w:type="paragraph" w:styleId="Intestazione">
    <w:name w:val="header"/>
    <w:basedOn w:val="Normale"/>
    <w:link w:val="IntestazioneCarattere"/>
    <w:uiPriority w:val="99"/>
    <w:unhideWhenUsed/>
    <w:rsid w:val="003442B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442B8"/>
  </w:style>
  <w:style w:type="paragraph" w:styleId="Pidipagina">
    <w:name w:val="footer"/>
    <w:basedOn w:val="Normale"/>
    <w:link w:val="PidipaginaCarattere"/>
    <w:uiPriority w:val="99"/>
    <w:unhideWhenUsed/>
    <w:rsid w:val="003442B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442B8"/>
  </w:style>
  <w:style w:type="paragraph" w:styleId="Corpotesto">
    <w:name w:val="Body Text"/>
    <w:basedOn w:val="Normale"/>
    <w:link w:val="CorpotestoCarattere"/>
    <w:semiHidden/>
    <w:unhideWhenUsed/>
    <w:rsid w:val="006E335C"/>
    <w:pPr>
      <w:spacing w:after="12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semiHidden/>
    <w:rsid w:val="006E335C"/>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63AF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63A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2E6FC-5DB3-44DC-B963-54CDD9260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6</Pages>
  <Words>3098</Words>
  <Characters>17665</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Ubaldo MONTISCI</dc:creator>
  <cp:keywords/>
  <dc:description/>
  <cp:lastModifiedBy>Ubaldo MONTISCI</cp:lastModifiedBy>
  <cp:revision>34</cp:revision>
  <cp:lastPrinted>2018-10-29T10:29:00Z</cp:lastPrinted>
  <dcterms:created xsi:type="dcterms:W3CDTF">2018-10-15T14:47:00Z</dcterms:created>
  <dcterms:modified xsi:type="dcterms:W3CDTF">2018-11-04T09:13:00Z</dcterms:modified>
</cp:coreProperties>
</file>